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8"/>
      </w:tblGrid>
      <w:tr w:rsidR="00FE6761" w:rsidTr="00BE20E8">
        <w:trPr>
          <w:trHeight w:val="14429"/>
        </w:trPr>
        <w:tc>
          <w:tcPr>
            <w:tcW w:w="10178" w:type="dxa"/>
          </w:tcPr>
          <w:p w:rsidR="00FE6761" w:rsidRPr="00E30F0A" w:rsidRDefault="00FE6761" w:rsidP="002F0024">
            <w:pPr>
              <w:pStyle w:val="Standard"/>
              <w:ind w:left="34"/>
              <w:jc w:val="center"/>
              <w:rPr>
                <w:rFonts w:ascii="Times New Roman" w:hAnsi="Times New Roman" w:cs="Times New Roman"/>
                <w:sz w:val="28"/>
              </w:rPr>
            </w:pPr>
            <w:r w:rsidRPr="00E30F0A">
              <w:rPr>
                <w:rFonts w:ascii="Times New Roman" w:hAnsi="Times New Roman" w:cs="Times New Roman"/>
                <w:sz w:val="28"/>
              </w:rPr>
              <w:t>Муниципальное казенное учреждение «Центр организации  торгов»</w:t>
            </w:r>
          </w:p>
          <w:p w:rsidR="00FE6761" w:rsidRPr="00E30F0A" w:rsidRDefault="00FE6761" w:rsidP="002F0024">
            <w:pPr>
              <w:pStyle w:val="Standard"/>
              <w:pBdr>
                <w:bottom w:val="single" w:sz="12" w:space="1" w:color="auto"/>
              </w:pBdr>
              <w:ind w:left="34"/>
              <w:jc w:val="center"/>
              <w:rPr>
                <w:rFonts w:ascii="Times New Roman" w:hAnsi="Times New Roman" w:cs="Times New Roman"/>
                <w:sz w:val="28"/>
              </w:rPr>
            </w:pPr>
            <w:r w:rsidRPr="00E30F0A">
              <w:rPr>
                <w:rFonts w:ascii="Times New Roman" w:hAnsi="Times New Roman" w:cs="Times New Roman"/>
                <w:sz w:val="28"/>
              </w:rPr>
              <w:t>(МКУ «Центр организации торгов»)</w:t>
            </w:r>
          </w:p>
          <w:p w:rsidR="00FE6761" w:rsidRPr="00E30F0A" w:rsidRDefault="00FE6761" w:rsidP="002F0024">
            <w:pPr>
              <w:pStyle w:val="Standard"/>
              <w:ind w:left="-567"/>
              <w:jc w:val="center"/>
              <w:rPr>
                <w:rFonts w:ascii="Times New Roman" w:hAnsi="Times New Roman" w:cs="Times New Roman"/>
                <w:sz w:val="28"/>
              </w:rPr>
            </w:pPr>
          </w:p>
          <w:p w:rsidR="00FE6761" w:rsidRPr="00FE6761" w:rsidRDefault="00FE6761" w:rsidP="002F0024">
            <w:pPr>
              <w:pStyle w:val="Standard"/>
              <w:jc w:val="right"/>
              <w:rPr>
                <w:rFonts w:ascii="Times New Roman" w:hAnsi="Times New Roman" w:cs="Times New Roman"/>
                <w:i/>
                <w:sz w:val="20"/>
              </w:rPr>
            </w:pPr>
            <w:r w:rsidRPr="00FE6761">
              <w:rPr>
                <w:rFonts w:ascii="Times New Roman" w:hAnsi="Times New Roman" w:cs="Times New Roman"/>
                <w:i/>
                <w:sz w:val="20"/>
              </w:rPr>
              <w:t>Приложение №</w:t>
            </w:r>
            <w:r w:rsidR="00C812F7">
              <w:rPr>
                <w:rFonts w:ascii="Times New Roman" w:hAnsi="Times New Roman" w:cs="Times New Roman"/>
                <w:i/>
                <w:sz w:val="20"/>
              </w:rPr>
              <w:t>1</w:t>
            </w:r>
          </w:p>
          <w:p w:rsidR="00FE6761" w:rsidRPr="00FE6761" w:rsidRDefault="00FE6761" w:rsidP="002F0024">
            <w:pPr>
              <w:pStyle w:val="Standard"/>
              <w:jc w:val="right"/>
              <w:rPr>
                <w:rFonts w:ascii="Times New Roman" w:hAnsi="Times New Roman" w:cs="Times New Roman"/>
                <w:bCs/>
                <w:sz w:val="28"/>
                <w:szCs w:val="28"/>
              </w:rPr>
            </w:pPr>
          </w:p>
          <w:p w:rsidR="00FE6761" w:rsidRPr="00FE6761" w:rsidRDefault="00FE6761" w:rsidP="002F0024">
            <w:pPr>
              <w:pStyle w:val="Standard"/>
              <w:jc w:val="right"/>
              <w:rPr>
                <w:rFonts w:ascii="Times New Roman" w:hAnsi="Times New Roman" w:cs="Times New Roman"/>
              </w:rPr>
            </w:pPr>
            <w:r w:rsidRPr="00FE6761">
              <w:rPr>
                <w:rFonts w:ascii="Times New Roman" w:hAnsi="Times New Roman" w:cs="Times New Roman"/>
                <w:bCs/>
                <w:sz w:val="28"/>
                <w:szCs w:val="28"/>
              </w:rPr>
              <w:t>УТВЕРЖДЕН</w:t>
            </w:r>
            <w:r>
              <w:rPr>
                <w:rFonts w:ascii="Times New Roman" w:hAnsi="Times New Roman" w:cs="Times New Roman"/>
                <w:bCs/>
                <w:sz w:val="28"/>
                <w:szCs w:val="28"/>
              </w:rPr>
              <w:t>О</w:t>
            </w:r>
          </w:p>
          <w:p w:rsidR="00FE6761" w:rsidRPr="00FE6761" w:rsidRDefault="00FE6761" w:rsidP="002F0024">
            <w:pPr>
              <w:spacing w:after="0" w:line="240" w:lineRule="auto"/>
              <w:jc w:val="right"/>
              <w:rPr>
                <w:rFonts w:ascii="Times New Roman" w:hAnsi="Times New Roman" w:cs="Times New Roman"/>
                <w:sz w:val="28"/>
                <w:szCs w:val="28"/>
              </w:rPr>
            </w:pPr>
            <w:r w:rsidRPr="00FE6761">
              <w:rPr>
                <w:rFonts w:ascii="Times New Roman" w:hAnsi="Times New Roman" w:cs="Times New Roman"/>
                <w:sz w:val="28"/>
                <w:szCs w:val="28"/>
              </w:rPr>
              <w:t>приказом директора</w:t>
            </w:r>
          </w:p>
          <w:p w:rsidR="00FE6761" w:rsidRPr="00FE6761" w:rsidRDefault="00FE6761" w:rsidP="002F0024">
            <w:pPr>
              <w:spacing w:after="0" w:line="240" w:lineRule="auto"/>
              <w:jc w:val="right"/>
              <w:rPr>
                <w:rFonts w:ascii="Times New Roman" w:hAnsi="Times New Roman" w:cs="Times New Roman"/>
                <w:sz w:val="28"/>
                <w:szCs w:val="28"/>
              </w:rPr>
            </w:pPr>
            <w:r w:rsidRPr="00FE6761">
              <w:rPr>
                <w:rFonts w:ascii="Times New Roman" w:hAnsi="Times New Roman" w:cs="Times New Roman"/>
                <w:sz w:val="28"/>
                <w:szCs w:val="28"/>
              </w:rPr>
              <w:t>МКУ «Центр организации торгов»</w:t>
            </w:r>
          </w:p>
          <w:p w:rsidR="00FE6761" w:rsidRPr="00FE6761" w:rsidRDefault="00FE6761" w:rsidP="002F0024">
            <w:pPr>
              <w:spacing w:after="0" w:line="240" w:lineRule="auto"/>
              <w:jc w:val="right"/>
              <w:rPr>
                <w:rFonts w:ascii="Times New Roman" w:hAnsi="Times New Roman" w:cs="Times New Roman"/>
                <w:bCs/>
                <w:sz w:val="28"/>
                <w:szCs w:val="28"/>
              </w:rPr>
            </w:pPr>
            <w:r w:rsidRPr="00FE6761">
              <w:rPr>
                <w:rFonts w:ascii="Times New Roman" w:hAnsi="Times New Roman" w:cs="Times New Roman"/>
                <w:sz w:val="28"/>
                <w:szCs w:val="28"/>
              </w:rPr>
              <w:t xml:space="preserve">от </w:t>
            </w:r>
            <w:r w:rsidR="00131366">
              <w:rPr>
                <w:rFonts w:ascii="Times New Roman" w:hAnsi="Times New Roman" w:cs="Times New Roman"/>
                <w:bCs/>
                <w:sz w:val="28"/>
                <w:szCs w:val="28"/>
              </w:rPr>
              <w:t>«____»  ______ 202</w:t>
            </w:r>
            <w:r w:rsidR="0058167A">
              <w:rPr>
                <w:rFonts w:ascii="Times New Roman" w:hAnsi="Times New Roman" w:cs="Times New Roman"/>
                <w:bCs/>
                <w:sz w:val="28"/>
                <w:szCs w:val="28"/>
              </w:rPr>
              <w:t>4</w:t>
            </w:r>
            <w:r w:rsidRPr="00FE6761">
              <w:rPr>
                <w:rFonts w:ascii="Times New Roman" w:hAnsi="Times New Roman" w:cs="Times New Roman"/>
                <w:bCs/>
                <w:sz w:val="28"/>
                <w:szCs w:val="28"/>
              </w:rPr>
              <w:t xml:space="preserve"> г. №______</w:t>
            </w:r>
          </w:p>
          <w:p w:rsidR="00FE6761" w:rsidRPr="00E30F0A" w:rsidRDefault="00FE6761" w:rsidP="002F0024">
            <w:pPr>
              <w:pStyle w:val="11"/>
              <w:spacing w:before="0" w:after="0"/>
              <w:jc w:val="right"/>
              <w:rPr>
                <w:rFonts w:ascii="Times New Roman" w:hAnsi="Times New Roman" w:cs="Times New Roman"/>
                <w:sz w:val="24"/>
                <w:szCs w:val="24"/>
              </w:rPr>
            </w:pPr>
          </w:p>
          <w:p w:rsidR="00FE6761" w:rsidRPr="00E30F0A" w:rsidRDefault="00FE6761" w:rsidP="002F0024">
            <w:pPr>
              <w:spacing w:line="240" w:lineRule="auto"/>
              <w:rPr>
                <w:sz w:val="24"/>
                <w:szCs w:val="24"/>
              </w:rPr>
            </w:pPr>
          </w:p>
          <w:p w:rsidR="00FE6761" w:rsidRPr="00E30F0A" w:rsidRDefault="00FE6761" w:rsidP="002F0024">
            <w:pPr>
              <w:spacing w:line="240" w:lineRule="auto"/>
            </w:pPr>
          </w:p>
          <w:p w:rsidR="00FE6761" w:rsidRDefault="00FE6761" w:rsidP="002F0024">
            <w:pPr>
              <w:spacing w:line="240" w:lineRule="auto"/>
              <w:ind w:left="-108"/>
              <w:jc w:val="center"/>
              <w:rPr>
                <w:b/>
                <w:bCs/>
                <w:sz w:val="48"/>
                <w:szCs w:val="48"/>
                <w:lang w:eastAsia="en-US"/>
              </w:rPr>
            </w:pPr>
          </w:p>
          <w:p w:rsidR="00FE6761" w:rsidRPr="00FE6761" w:rsidRDefault="000B4D72" w:rsidP="002F0024">
            <w:pPr>
              <w:spacing w:after="0" w:line="240" w:lineRule="auto"/>
              <w:jc w:val="center"/>
              <w:rPr>
                <w:rFonts w:ascii="Times New Roman" w:hAnsi="Times New Roman" w:cs="Times New Roman"/>
                <w:b/>
                <w:bCs/>
                <w:sz w:val="50"/>
                <w:szCs w:val="50"/>
              </w:rPr>
            </w:pPr>
            <w:r>
              <w:rPr>
                <w:rFonts w:ascii="Times New Roman" w:hAnsi="Times New Roman" w:cs="Times New Roman"/>
                <w:b/>
                <w:bCs/>
                <w:sz w:val="50"/>
                <w:szCs w:val="50"/>
              </w:rPr>
              <w:t>ПОЛИТИКА</w:t>
            </w:r>
          </w:p>
          <w:p w:rsidR="00FE6761" w:rsidRPr="00FE6761" w:rsidRDefault="00C812F7" w:rsidP="002F0024">
            <w:pPr>
              <w:spacing w:line="240" w:lineRule="auto"/>
              <w:ind w:left="-108"/>
              <w:jc w:val="center"/>
              <w:rPr>
                <w:rFonts w:ascii="Times New Roman" w:hAnsi="Times New Roman" w:cs="Times New Roman"/>
                <w:b/>
                <w:bCs/>
                <w:sz w:val="50"/>
                <w:szCs w:val="50"/>
                <w:lang w:eastAsia="en-US"/>
              </w:rPr>
            </w:pPr>
            <w:r w:rsidRPr="00C812F7">
              <w:rPr>
                <w:rFonts w:ascii="Times New Roman" w:hAnsi="Times New Roman" w:cs="Times New Roman"/>
                <w:b/>
                <w:bCs/>
                <w:sz w:val="50"/>
                <w:szCs w:val="50"/>
              </w:rPr>
              <w:t xml:space="preserve">в отношении обработки </w:t>
            </w:r>
            <w:r w:rsidR="00FE6761" w:rsidRPr="00FE6761">
              <w:rPr>
                <w:rFonts w:ascii="Times New Roman" w:hAnsi="Times New Roman" w:cs="Times New Roman"/>
                <w:b/>
                <w:sz w:val="50"/>
                <w:szCs w:val="50"/>
              </w:rPr>
              <w:t xml:space="preserve">персональных данных в муниципальном казенном учреждении «Центр организации торгов» </w:t>
            </w:r>
          </w:p>
          <w:p w:rsidR="00FE6761" w:rsidRPr="00BF627B" w:rsidRDefault="00FE6761" w:rsidP="002F0024">
            <w:pPr>
              <w:spacing w:line="240" w:lineRule="auto"/>
              <w:ind w:left="-108"/>
              <w:jc w:val="center"/>
              <w:rPr>
                <w:b/>
                <w:bCs/>
                <w:sz w:val="48"/>
                <w:szCs w:val="48"/>
                <w:lang w:eastAsia="en-US"/>
              </w:rPr>
            </w:pPr>
          </w:p>
          <w:p w:rsidR="00FE6761" w:rsidRPr="00E30F0A" w:rsidRDefault="00FE6761" w:rsidP="002F0024">
            <w:pPr>
              <w:spacing w:line="240" w:lineRule="auto"/>
              <w:ind w:left="-108"/>
              <w:jc w:val="center"/>
              <w:rPr>
                <w:sz w:val="24"/>
                <w:szCs w:val="24"/>
              </w:rPr>
            </w:pPr>
          </w:p>
        </w:tc>
      </w:tr>
    </w:tbl>
    <w:p w:rsidR="00C812F7" w:rsidRDefault="00C812F7" w:rsidP="00C812F7">
      <w:pPr>
        <w:pStyle w:val="22"/>
        <w:keepNext/>
        <w:keepLines/>
        <w:numPr>
          <w:ilvl w:val="0"/>
          <w:numId w:val="11"/>
        </w:numPr>
        <w:shd w:val="clear" w:color="auto" w:fill="auto"/>
        <w:spacing w:before="0"/>
        <w:ind w:firstLine="709"/>
        <w:jc w:val="center"/>
      </w:pPr>
      <w:bookmarkStart w:id="0" w:name="bookmark2"/>
      <w:r>
        <w:rPr>
          <w:color w:val="000000"/>
          <w:sz w:val="24"/>
          <w:szCs w:val="24"/>
          <w:lang w:eastAsia="ru-RU" w:bidi="ru-RU"/>
        </w:rPr>
        <w:lastRenderedPageBreak/>
        <w:t>Общие положении</w:t>
      </w:r>
      <w:bookmarkEnd w:id="0"/>
    </w:p>
    <w:p w:rsidR="00C812F7" w:rsidRDefault="00C812F7" w:rsidP="00C812F7">
      <w:pPr>
        <w:pStyle w:val="20"/>
        <w:numPr>
          <w:ilvl w:val="1"/>
          <w:numId w:val="11"/>
        </w:numPr>
        <w:shd w:val="clear" w:color="auto" w:fill="auto"/>
        <w:tabs>
          <w:tab w:val="left" w:pos="1177"/>
        </w:tabs>
        <w:spacing w:line="274" w:lineRule="exact"/>
        <w:ind w:firstLine="709"/>
        <w:jc w:val="both"/>
      </w:pPr>
      <w:r>
        <w:rPr>
          <w:color w:val="000000"/>
          <w:sz w:val="24"/>
          <w:szCs w:val="24"/>
          <w:lang w:eastAsia="ru-RU" w:bidi="ru-RU"/>
        </w:rPr>
        <w:t>Настоящая Политика в отношении обработки персональных данных (далее - Политика) в муниципальном казенном учреждении «Центр организации торгов» (далее - Оператор, Учреждение) разработана во исполнение требований п. 2 ч. 1 ст.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812F7" w:rsidRDefault="00C812F7" w:rsidP="00C812F7">
      <w:pPr>
        <w:pStyle w:val="20"/>
        <w:numPr>
          <w:ilvl w:val="1"/>
          <w:numId w:val="11"/>
        </w:numPr>
        <w:shd w:val="clear" w:color="auto" w:fill="auto"/>
        <w:tabs>
          <w:tab w:val="left" w:pos="1170"/>
        </w:tabs>
        <w:spacing w:line="274" w:lineRule="exact"/>
        <w:ind w:firstLine="709"/>
        <w:jc w:val="both"/>
      </w:pPr>
      <w:r>
        <w:rPr>
          <w:color w:val="000000"/>
          <w:sz w:val="24"/>
          <w:szCs w:val="24"/>
          <w:lang w:eastAsia="ru-RU" w:bidi="ru-RU"/>
        </w:rPr>
        <w:t>Политика действует в отношении всех персональных данных, которые обрабатывает Учреждение.</w:t>
      </w:r>
    </w:p>
    <w:p w:rsidR="00C812F7" w:rsidRDefault="00C812F7" w:rsidP="00C812F7">
      <w:pPr>
        <w:pStyle w:val="20"/>
        <w:numPr>
          <w:ilvl w:val="1"/>
          <w:numId w:val="11"/>
        </w:numPr>
        <w:shd w:val="clear" w:color="auto" w:fill="auto"/>
        <w:tabs>
          <w:tab w:val="left" w:pos="1173"/>
        </w:tabs>
        <w:spacing w:line="274" w:lineRule="exact"/>
        <w:ind w:firstLine="709"/>
        <w:jc w:val="both"/>
      </w:pPr>
      <w:r>
        <w:rPr>
          <w:color w:val="000000"/>
          <w:sz w:val="24"/>
          <w:szCs w:val="24"/>
          <w:lang w:eastAsia="ru-RU" w:bidi="ru-RU"/>
        </w:rPr>
        <w:t>Политика распространяется на отношения в области обработки персональных данных, возникшие у Учреждения как до, так и после утверждения настоящей Политики.</w:t>
      </w:r>
    </w:p>
    <w:p w:rsidR="00C812F7" w:rsidRDefault="00C812F7" w:rsidP="00C812F7">
      <w:pPr>
        <w:pStyle w:val="20"/>
        <w:numPr>
          <w:ilvl w:val="1"/>
          <w:numId w:val="11"/>
        </w:numPr>
        <w:shd w:val="clear" w:color="auto" w:fill="auto"/>
        <w:tabs>
          <w:tab w:val="left" w:pos="1177"/>
        </w:tabs>
        <w:spacing w:line="274" w:lineRule="exact"/>
        <w:ind w:firstLine="709"/>
        <w:jc w:val="both"/>
      </w:pPr>
      <w:r>
        <w:rPr>
          <w:color w:val="000000"/>
          <w:sz w:val="24"/>
          <w:szCs w:val="24"/>
          <w:lang w:eastAsia="ru-RU" w:bidi="ru-RU"/>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Учреждения.</w:t>
      </w:r>
    </w:p>
    <w:p w:rsidR="00C812F7" w:rsidRDefault="00C812F7" w:rsidP="00C812F7">
      <w:pPr>
        <w:pStyle w:val="20"/>
        <w:numPr>
          <w:ilvl w:val="1"/>
          <w:numId w:val="11"/>
        </w:numPr>
        <w:shd w:val="clear" w:color="auto" w:fill="auto"/>
        <w:tabs>
          <w:tab w:val="left" w:pos="1222"/>
        </w:tabs>
        <w:spacing w:line="274" w:lineRule="exact"/>
        <w:ind w:firstLine="709"/>
        <w:jc w:val="both"/>
      </w:pPr>
      <w:r>
        <w:rPr>
          <w:color w:val="000000"/>
          <w:sz w:val="24"/>
          <w:szCs w:val="24"/>
          <w:lang w:eastAsia="ru-RU" w:bidi="ru-RU"/>
        </w:rPr>
        <w:t>Основные понятия, используемые в Политике:</w:t>
      </w:r>
    </w:p>
    <w:p w:rsidR="00C812F7" w:rsidRDefault="00C812F7" w:rsidP="00C812F7">
      <w:pPr>
        <w:pStyle w:val="20"/>
        <w:shd w:val="clear" w:color="auto" w:fill="auto"/>
        <w:ind w:firstLine="709"/>
        <w:jc w:val="both"/>
      </w:pPr>
      <w:r>
        <w:rPr>
          <w:rStyle w:val="23"/>
        </w:rPr>
        <w:t xml:space="preserve">персональные данные </w:t>
      </w:r>
      <w:r>
        <w:rPr>
          <w:color w:val="000000"/>
          <w:sz w:val="24"/>
          <w:szCs w:val="24"/>
          <w:lang w:eastAsia="ru-RU" w:bidi="ru-RU"/>
        </w:rPr>
        <w:t>- любая информация, о</w:t>
      </w:r>
      <w:r>
        <w:rPr>
          <w:color w:val="000000"/>
          <w:sz w:val="24"/>
          <w:szCs w:val="24"/>
          <w:lang w:eastAsia="ru-RU" w:bidi="ru-RU"/>
        </w:rPr>
        <w:t xml:space="preserve">тносящаяся к прямо или косвенно </w:t>
      </w:r>
      <w:r>
        <w:rPr>
          <w:color w:val="000000"/>
          <w:sz w:val="24"/>
          <w:szCs w:val="24"/>
          <w:lang w:eastAsia="ru-RU" w:bidi="ru-RU"/>
        </w:rPr>
        <w:t>определенному или определяемому физическому лицу (субъекту персональных данных);</w:t>
      </w:r>
    </w:p>
    <w:p w:rsidR="00C812F7" w:rsidRDefault="00C812F7" w:rsidP="00C812F7">
      <w:pPr>
        <w:pStyle w:val="20"/>
        <w:shd w:val="clear" w:color="auto" w:fill="auto"/>
        <w:ind w:firstLine="709"/>
        <w:jc w:val="both"/>
      </w:pPr>
      <w:r>
        <w:rPr>
          <w:rStyle w:val="23"/>
        </w:rPr>
        <w:t xml:space="preserve">персональные данные, разрешенные субъектом персональных данных для распространения. </w:t>
      </w:r>
      <w:r>
        <w:rPr>
          <w:color w:val="000000"/>
          <w:sz w:val="24"/>
          <w:szCs w:val="24"/>
          <w:lang w:eastAsia="ru-RU" w:bidi="ru-RU"/>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812F7" w:rsidRDefault="00C812F7" w:rsidP="00C812F7">
      <w:pPr>
        <w:pStyle w:val="20"/>
        <w:shd w:val="clear" w:color="auto" w:fill="auto"/>
        <w:ind w:firstLine="709"/>
        <w:jc w:val="both"/>
      </w:pPr>
      <w:r>
        <w:rPr>
          <w:rStyle w:val="23"/>
        </w:rPr>
        <w:t xml:space="preserve">оператор персональных данных (Оператор) </w:t>
      </w:r>
      <w:r>
        <w:rPr>
          <w:color w:val="000000"/>
          <w:sz w:val="24"/>
          <w:szCs w:val="24"/>
          <w:lang w:eastAsia="ru-RU" w:bidi="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812F7" w:rsidRDefault="00C812F7" w:rsidP="00C812F7">
      <w:pPr>
        <w:pStyle w:val="20"/>
        <w:shd w:val="clear" w:color="auto" w:fill="auto"/>
        <w:ind w:firstLine="709"/>
        <w:jc w:val="both"/>
      </w:pPr>
      <w:r>
        <w:rPr>
          <w:rStyle w:val="23"/>
        </w:rPr>
        <w:t xml:space="preserve">обработка персональных данных </w:t>
      </w:r>
      <w:r>
        <w:rPr>
          <w:color w:val="000000"/>
          <w:sz w:val="24"/>
          <w:szCs w:val="24"/>
          <w:lang w:eastAsia="ru-RU" w:bidi="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812F7" w:rsidRDefault="00C812F7" w:rsidP="00C812F7">
      <w:pPr>
        <w:pStyle w:val="20"/>
        <w:shd w:val="clear" w:color="auto" w:fill="auto"/>
        <w:ind w:firstLine="709"/>
        <w:jc w:val="both"/>
      </w:pPr>
      <w:r>
        <w:rPr>
          <w:rStyle w:val="23"/>
        </w:rPr>
        <w:t xml:space="preserve">автоматизированная обработка персональных данных </w:t>
      </w:r>
      <w:r>
        <w:rPr>
          <w:color w:val="000000"/>
          <w:sz w:val="24"/>
          <w:szCs w:val="24"/>
          <w:lang w:eastAsia="ru-RU" w:bidi="ru-RU"/>
        </w:rPr>
        <w:t>- обработка персональных данных с помощью средств вычислительной техники;</w:t>
      </w:r>
    </w:p>
    <w:p w:rsidR="00C812F7" w:rsidRDefault="00C812F7" w:rsidP="00C812F7">
      <w:pPr>
        <w:pStyle w:val="20"/>
        <w:shd w:val="clear" w:color="auto" w:fill="auto"/>
        <w:ind w:firstLine="709"/>
        <w:jc w:val="both"/>
      </w:pPr>
      <w:r>
        <w:rPr>
          <w:rStyle w:val="23"/>
        </w:rPr>
        <w:t xml:space="preserve">распространение персональных данных </w:t>
      </w:r>
      <w:r>
        <w:rPr>
          <w:color w:val="000000"/>
          <w:sz w:val="24"/>
          <w:szCs w:val="24"/>
          <w:lang w:eastAsia="ru-RU" w:bidi="ru-RU"/>
        </w:rPr>
        <w:t>- действия, направленные на раскрытие персональных данных неопределенному кругу лиц;</w:t>
      </w:r>
    </w:p>
    <w:p w:rsidR="00C812F7" w:rsidRDefault="00C812F7" w:rsidP="00C812F7">
      <w:pPr>
        <w:pStyle w:val="20"/>
        <w:shd w:val="clear" w:color="auto" w:fill="auto"/>
        <w:ind w:firstLine="709"/>
        <w:jc w:val="both"/>
      </w:pPr>
      <w:r>
        <w:rPr>
          <w:rStyle w:val="23"/>
        </w:rPr>
        <w:t xml:space="preserve">предоставление персональных данных </w:t>
      </w:r>
      <w:r>
        <w:rPr>
          <w:color w:val="000000"/>
          <w:sz w:val="24"/>
          <w:szCs w:val="24"/>
          <w:lang w:eastAsia="ru-RU" w:bidi="ru-RU"/>
        </w:rPr>
        <w:t>- действия, направленные на раскрытие персональных данных определенному лицу или определенному кругу лиц;</w:t>
      </w:r>
    </w:p>
    <w:p w:rsidR="00C812F7" w:rsidRDefault="00C812F7" w:rsidP="00C812F7">
      <w:pPr>
        <w:pStyle w:val="20"/>
        <w:shd w:val="clear" w:color="auto" w:fill="auto"/>
        <w:ind w:firstLine="709"/>
        <w:jc w:val="both"/>
      </w:pPr>
      <w:r>
        <w:rPr>
          <w:rStyle w:val="23"/>
        </w:rPr>
        <w:t xml:space="preserve">блокирование персональных данных </w:t>
      </w:r>
      <w:r>
        <w:rPr>
          <w:color w:val="000000"/>
          <w:sz w:val="24"/>
          <w:szCs w:val="24"/>
          <w:lang w:eastAsia="ru-RU" w:bidi="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C812F7" w:rsidRDefault="00C812F7" w:rsidP="00C812F7">
      <w:pPr>
        <w:pStyle w:val="20"/>
        <w:shd w:val="clear" w:color="auto" w:fill="auto"/>
        <w:ind w:firstLine="709"/>
        <w:jc w:val="both"/>
      </w:pPr>
      <w:r>
        <w:rPr>
          <w:rStyle w:val="23"/>
        </w:rPr>
        <w:t xml:space="preserve">уничтожение персональных данных </w:t>
      </w:r>
      <w:r>
        <w:rPr>
          <w:color w:val="000000"/>
          <w:sz w:val="24"/>
          <w:szCs w:val="24"/>
          <w:lang w:eastAsia="ru-RU" w:bidi="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812F7" w:rsidRDefault="00C812F7" w:rsidP="00C812F7">
      <w:pPr>
        <w:pStyle w:val="20"/>
        <w:shd w:val="clear" w:color="auto" w:fill="auto"/>
        <w:ind w:firstLine="709"/>
        <w:jc w:val="both"/>
      </w:pPr>
      <w:r>
        <w:rPr>
          <w:rStyle w:val="23"/>
        </w:rPr>
        <w:t xml:space="preserve">обезличивание персональных данных </w:t>
      </w:r>
      <w:r>
        <w:rPr>
          <w:color w:val="000000"/>
          <w:sz w:val="24"/>
          <w:szCs w:val="24"/>
          <w:lang w:eastAsia="ru-RU" w:bidi="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812F7" w:rsidRDefault="00C812F7" w:rsidP="00C812F7">
      <w:pPr>
        <w:pStyle w:val="20"/>
        <w:shd w:val="clear" w:color="auto" w:fill="auto"/>
        <w:spacing w:line="277" w:lineRule="exact"/>
        <w:ind w:firstLine="709"/>
        <w:jc w:val="both"/>
      </w:pPr>
      <w:r>
        <w:rPr>
          <w:rStyle w:val="23"/>
        </w:rPr>
        <w:t xml:space="preserve">информационная система персональных данных </w:t>
      </w:r>
      <w:r>
        <w:rPr>
          <w:color w:val="000000"/>
          <w:sz w:val="24"/>
          <w:szCs w:val="24"/>
          <w:lang w:eastAsia="ru-RU" w:bidi="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812F7" w:rsidRDefault="00C812F7" w:rsidP="00C812F7">
      <w:pPr>
        <w:pStyle w:val="20"/>
        <w:shd w:val="clear" w:color="auto" w:fill="auto"/>
        <w:spacing w:after="243" w:line="277" w:lineRule="exact"/>
        <w:ind w:firstLine="709"/>
        <w:jc w:val="both"/>
      </w:pPr>
      <w:r>
        <w:rPr>
          <w:color w:val="000000"/>
          <w:sz w:val="24"/>
          <w:szCs w:val="24"/>
          <w:lang w:eastAsia="ru-RU" w:bidi="ru-RU"/>
        </w:rPr>
        <w:t>Заказчики Оператора - сотрудники муниципальных заказчиков города Твери и муниципальных бюджетных учреждений города Твери.</w:t>
      </w:r>
    </w:p>
    <w:p w:rsidR="00C812F7" w:rsidRDefault="00C812F7" w:rsidP="00C812F7">
      <w:pPr>
        <w:pStyle w:val="22"/>
        <w:keepNext/>
        <w:keepLines/>
        <w:numPr>
          <w:ilvl w:val="0"/>
          <w:numId w:val="11"/>
        </w:numPr>
        <w:shd w:val="clear" w:color="auto" w:fill="auto"/>
        <w:tabs>
          <w:tab w:val="left" w:pos="3358"/>
        </w:tabs>
        <w:spacing w:before="0"/>
        <w:ind w:firstLine="709"/>
      </w:pPr>
      <w:bookmarkStart w:id="1" w:name="bookmark3"/>
      <w:r>
        <w:rPr>
          <w:color w:val="000000"/>
          <w:sz w:val="24"/>
          <w:szCs w:val="24"/>
          <w:lang w:eastAsia="ru-RU" w:bidi="ru-RU"/>
        </w:rPr>
        <w:t>Основные нрава и обязанности Оператора</w:t>
      </w:r>
      <w:bookmarkEnd w:id="1"/>
    </w:p>
    <w:p w:rsidR="00C812F7" w:rsidRPr="001A4A2D" w:rsidRDefault="00C812F7" w:rsidP="00C812F7">
      <w:pPr>
        <w:pStyle w:val="20"/>
        <w:numPr>
          <w:ilvl w:val="1"/>
          <w:numId w:val="11"/>
        </w:numPr>
        <w:shd w:val="clear" w:color="auto" w:fill="auto"/>
        <w:tabs>
          <w:tab w:val="left" w:pos="1255"/>
        </w:tabs>
        <w:spacing w:line="274" w:lineRule="exact"/>
        <w:ind w:firstLine="709"/>
        <w:jc w:val="both"/>
        <w:rPr>
          <w:b/>
        </w:rPr>
      </w:pPr>
      <w:r w:rsidRPr="001A4A2D">
        <w:rPr>
          <w:b/>
          <w:color w:val="000000"/>
          <w:sz w:val="24"/>
          <w:szCs w:val="24"/>
          <w:lang w:eastAsia="ru-RU" w:bidi="ru-RU"/>
        </w:rPr>
        <w:t>Оператор имеет право:</w:t>
      </w:r>
    </w:p>
    <w:p w:rsidR="00C812F7" w:rsidRDefault="00C812F7" w:rsidP="00C812F7">
      <w:pPr>
        <w:pStyle w:val="20"/>
        <w:numPr>
          <w:ilvl w:val="0"/>
          <w:numId w:val="12"/>
        </w:numPr>
        <w:shd w:val="clear" w:color="auto" w:fill="auto"/>
        <w:tabs>
          <w:tab w:val="left" w:pos="1022"/>
        </w:tabs>
        <w:spacing w:line="274" w:lineRule="exact"/>
        <w:ind w:firstLine="709"/>
        <w:jc w:val="both"/>
      </w:pPr>
      <w:r>
        <w:rPr>
          <w:color w:val="000000"/>
          <w:sz w:val="24"/>
          <w:szCs w:val="24"/>
          <w:lang w:eastAsia="ru-RU" w:bidi="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812F7" w:rsidRDefault="00C812F7" w:rsidP="00C812F7">
      <w:pPr>
        <w:pStyle w:val="20"/>
        <w:numPr>
          <w:ilvl w:val="0"/>
          <w:numId w:val="12"/>
        </w:numPr>
        <w:shd w:val="clear" w:color="auto" w:fill="auto"/>
        <w:tabs>
          <w:tab w:val="left" w:pos="1139"/>
        </w:tabs>
        <w:spacing w:line="274" w:lineRule="exact"/>
        <w:ind w:firstLine="709"/>
        <w:jc w:val="both"/>
      </w:pPr>
      <w:r>
        <w:rPr>
          <w:color w:val="000000"/>
          <w:sz w:val="24"/>
          <w:szCs w:val="24"/>
          <w:lang w:eastAsia="ru-RU" w:bidi="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C812F7" w:rsidRDefault="00C812F7" w:rsidP="00C812F7">
      <w:pPr>
        <w:pStyle w:val="20"/>
        <w:numPr>
          <w:ilvl w:val="0"/>
          <w:numId w:val="12"/>
        </w:numPr>
        <w:shd w:val="clear" w:color="auto" w:fill="auto"/>
        <w:tabs>
          <w:tab w:val="left" w:pos="1029"/>
        </w:tabs>
        <w:spacing w:line="274" w:lineRule="exact"/>
        <w:ind w:firstLine="709"/>
        <w:jc w:val="both"/>
      </w:pPr>
      <w:r>
        <w:rPr>
          <w:color w:val="000000"/>
          <w:sz w:val="24"/>
          <w:szCs w:val="24"/>
          <w:lang w:eastAsia="ru-RU" w:bidi="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812F7" w:rsidRDefault="00C812F7" w:rsidP="00C812F7">
      <w:pPr>
        <w:pStyle w:val="22"/>
        <w:keepNext/>
        <w:keepLines/>
        <w:numPr>
          <w:ilvl w:val="1"/>
          <w:numId w:val="11"/>
        </w:numPr>
        <w:shd w:val="clear" w:color="auto" w:fill="auto"/>
        <w:tabs>
          <w:tab w:val="left" w:pos="1255"/>
        </w:tabs>
        <w:spacing w:before="0"/>
        <w:ind w:firstLine="709"/>
      </w:pPr>
      <w:bookmarkStart w:id="2" w:name="bookmark4"/>
      <w:r>
        <w:rPr>
          <w:color w:val="000000"/>
          <w:sz w:val="24"/>
          <w:szCs w:val="24"/>
          <w:lang w:eastAsia="ru-RU" w:bidi="ru-RU"/>
        </w:rPr>
        <w:t>Оператор обязан:</w:t>
      </w:r>
      <w:bookmarkEnd w:id="2"/>
    </w:p>
    <w:p w:rsidR="00C812F7" w:rsidRDefault="00C812F7" w:rsidP="00C812F7">
      <w:pPr>
        <w:pStyle w:val="20"/>
        <w:numPr>
          <w:ilvl w:val="0"/>
          <w:numId w:val="13"/>
        </w:numPr>
        <w:shd w:val="clear" w:color="auto" w:fill="auto"/>
        <w:tabs>
          <w:tab w:val="left" w:pos="1018"/>
        </w:tabs>
        <w:spacing w:line="274" w:lineRule="exact"/>
        <w:ind w:firstLine="709"/>
        <w:jc w:val="both"/>
      </w:pPr>
      <w:r>
        <w:rPr>
          <w:color w:val="000000"/>
          <w:sz w:val="24"/>
          <w:szCs w:val="24"/>
          <w:lang w:eastAsia="ru-RU" w:bidi="ru-RU"/>
        </w:rPr>
        <w:t>организовывать обработку персональных данных в соответствии с требованиями Закона о персональных данных;</w:t>
      </w:r>
    </w:p>
    <w:p w:rsidR="00C812F7" w:rsidRDefault="00C812F7" w:rsidP="00C812F7">
      <w:pPr>
        <w:pStyle w:val="20"/>
        <w:numPr>
          <w:ilvl w:val="0"/>
          <w:numId w:val="13"/>
        </w:numPr>
        <w:shd w:val="clear" w:color="auto" w:fill="auto"/>
        <w:tabs>
          <w:tab w:val="left" w:pos="1015"/>
        </w:tabs>
        <w:spacing w:line="274" w:lineRule="exact"/>
        <w:ind w:firstLine="709"/>
        <w:jc w:val="both"/>
      </w:pPr>
      <w:r>
        <w:rPr>
          <w:color w:val="000000"/>
          <w:sz w:val="24"/>
          <w:szCs w:val="24"/>
          <w:lang w:eastAsia="ru-RU" w:bidi="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812F7" w:rsidRDefault="00C812F7" w:rsidP="00C812F7">
      <w:pPr>
        <w:pStyle w:val="20"/>
        <w:numPr>
          <w:ilvl w:val="0"/>
          <w:numId w:val="13"/>
        </w:numPr>
        <w:shd w:val="clear" w:color="auto" w:fill="auto"/>
        <w:tabs>
          <w:tab w:val="left" w:pos="1029"/>
        </w:tabs>
        <w:spacing w:line="274" w:lineRule="exact"/>
        <w:ind w:firstLine="709"/>
        <w:jc w:val="both"/>
      </w:pPr>
      <w:r>
        <w:rPr>
          <w:color w:val="000000"/>
          <w:sz w:val="24"/>
          <w:szCs w:val="24"/>
          <w:lang w:eastAsia="ru-RU" w:bidi="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е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w:t>
      </w:r>
      <w:r w:rsidR="001A4A2D">
        <w:rPr>
          <w:color w:val="000000"/>
          <w:sz w:val="24"/>
          <w:szCs w:val="24"/>
          <w:lang w:eastAsia="ru-RU" w:bidi="ru-RU"/>
        </w:rPr>
        <w:t>запрашиваемой информации</w:t>
      </w:r>
      <w:r>
        <w:rPr>
          <w:color w:val="000000"/>
          <w:sz w:val="24"/>
          <w:szCs w:val="24"/>
          <w:lang w:eastAsia="ru-RU" w:bidi="ru-RU"/>
        </w:rPr>
        <w:t>;</w:t>
      </w:r>
    </w:p>
    <w:p w:rsidR="00C812F7" w:rsidRDefault="00C812F7" w:rsidP="00C812F7">
      <w:pPr>
        <w:pStyle w:val="20"/>
        <w:numPr>
          <w:ilvl w:val="0"/>
          <w:numId w:val="13"/>
        </w:numPr>
        <w:shd w:val="clear" w:color="auto" w:fill="auto"/>
        <w:tabs>
          <w:tab w:val="left" w:pos="1139"/>
        </w:tabs>
        <w:spacing w:line="274" w:lineRule="exact"/>
        <w:ind w:firstLine="709"/>
        <w:jc w:val="both"/>
      </w:pPr>
      <w:r>
        <w:rPr>
          <w:color w:val="000000"/>
          <w:sz w:val="24"/>
          <w:szCs w:val="24"/>
          <w:lang w:eastAsia="ru-RU" w:bidi="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па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C812F7" w:rsidRDefault="00C812F7" w:rsidP="00C812F7">
      <w:pPr>
        <w:pStyle w:val="20"/>
        <w:numPr>
          <w:ilvl w:val="1"/>
          <w:numId w:val="11"/>
        </w:numPr>
        <w:shd w:val="clear" w:color="auto" w:fill="auto"/>
        <w:tabs>
          <w:tab w:val="left" w:pos="1177"/>
        </w:tabs>
        <w:spacing w:line="274" w:lineRule="exact"/>
        <w:ind w:firstLine="709"/>
        <w:jc w:val="both"/>
      </w:pPr>
      <w:r>
        <w:rPr>
          <w:color w:val="000000"/>
          <w:sz w:val="24"/>
          <w:szCs w:val="24"/>
          <w:lang w:eastAsia="ru-RU" w:bidi="ru-RU"/>
        </w:rPr>
        <w:t>Контроль за исполнением требований настоящей Политики осуществляется лицом, ответственным за организацию обработки персональных данных в Учреждении.</w:t>
      </w:r>
    </w:p>
    <w:p w:rsidR="00C812F7" w:rsidRDefault="00C812F7" w:rsidP="00C812F7">
      <w:pPr>
        <w:pStyle w:val="20"/>
        <w:numPr>
          <w:ilvl w:val="1"/>
          <w:numId w:val="11"/>
        </w:numPr>
        <w:shd w:val="clear" w:color="auto" w:fill="auto"/>
        <w:tabs>
          <w:tab w:val="left" w:pos="1170"/>
        </w:tabs>
        <w:spacing w:after="237" w:line="274" w:lineRule="exact"/>
        <w:ind w:firstLine="709"/>
        <w:jc w:val="both"/>
      </w:pPr>
      <w:r>
        <w:rPr>
          <w:color w:val="000000"/>
          <w:sz w:val="24"/>
          <w:szCs w:val="24"/>
          <w:lang w:eastAsia="ru-RU" w:bidi="ru-RU"/>
        </w:rPr>
        <w:t>Ответственность за нарушение требований законодательства Российской Федерации и нормативных актов Учреждения в сфере обработки и защиты персональных данных определяется в соответствии с законодательством Российской Федерации.</w:t>
      </w:r>
    </w:p>
    <w:p w:rsidR="00C812F7" w:rsidRDefault="00C812F7" w:rsidP="00C812F7">
      <w:pPr>
        <w:pStyle w:val="22"/>
        <w:keepNext/>
        <w:keepLines/>
        <w:numPr>
          <w:ilvl w:val="0"/>
          <w:numId w:val="11"/>
        </w:numPr>
        <w:shd w:val="clear" w:color="auto" w:fill="auto"/>
        <w:tabs>
          <w:tab w:val="left" w:pos="3015"/>
        </w:tabs>
        <w:spacing w:before="0" w:line="277" w:lineRule="exact"/>
        <w:ind w:firstLine="709"/>
      </w:pPr>
      <w:bookmarkStart w:id="3" w:name="bookmark5"/>
      <w:r>
        <w:rPr>
          <w:color w:val="000000"/>
          <w:sz w:val="24"/>
          <w:szCs w:val="24"/>
          <w:lang w:eastAsia="ru-RU" w:bidi="ru-RU"/>
        </w:rPr>
        <w:t>Основные права субъекта персональных данных.</w:t>
      </w:r>
      <w:bookmarkEnd w:id="3"/>
    </w:p>
    <w:p w:rsidR="00C812F7" w:rsidRDefault="00C812F7" w:rsidP="00C812F7">
      <w:pPr>
        <w:pStyle w:val="20"/>
        <w:numPr>
          <w:ilvl w:val="1"/>
          <w:numId w:val="11"/>
        </w:numPr>
        <w:shd w:val="clear" w:color="auto" w:fill="auto"/>
        <w:tabs>
          <w:tab w:val="left" w:pos="1248"/>
        </w:tabs>
        <w:spacing w:line="277" w:lineRule="exact"/>
        <w:ind w:firstLine="709"/>
        <w:jc w:val="both"/>
      </w:pPr>
      <w:r>
        <w:rPr>
          <w:color w:val="000000"/>
          <w:sz w:val="24"/>
          <w:szCs w:val="24"/>
          <w:lang w:eastAsia="ru-RU" w:bidi="ru-RU"/>
        </w:rPr>
        <w:t>Субъект персональных данных имеет право;</w:t>
      </w:r>
    </w:p>
    <w:p w:rsidR="00C812F7" w:rsidRDefault="00C812F7" w:rsidP="00907256">
      <w:pPr>
        <w:pStyle w:val="20"/>
        <w:numPr>
          <w:ilvl w:val="0"/>
          <w:numId w:val="14"/>
        </w:numPr>
        <w:shd w:val="clear" w:color="auto" w:fill="auto"/>
        <w:tabs>
          <w:tab w:val="left" w:pos="1139"/>
        </w:tabs>
        <w:spacing w:line="277" w:lineRule="exact"/>
        <w:ind w:firstLine="709"/>
        <w:jc w:val="both"/>
      </w:pPr>
      <w:r w:rsidRPr="006B3D40">
        <w:rPr>
          <w:color w:val="000000"/>
          <w:sz w:val="24"/>
          <w:szCs w:val="24"/>
          <w:lang w:eastAsia="ru-RU" w:bidi="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812F7" w:rsidRDefault="00C812F7" w:rsidP="00C812F7">
      <w:pPr>
        <w:pStyle w:val="20"/>
        <w:numPr>
          <w:ilvl w:val="0"/>
          <w:numId w:val="14"/>
        </w:numPr>
        <w:shd w:val="clear" w:color="auto" w:fill="auto"/>
        <w:tabs>
          <w:tab w:val="left" w:pos="1053"/>
        </w:tabs>
        <w:spacing w:line="277" w:lineRule="exact"/>
        <w:ind w:firstLine="709"/>
        <w:jc w:val="both"/>
      </w:pPr>
      <w:r>
        <w:rPr>
          <w:color w:val="000000"/>
          <w:sz w:val="24"/>
          <w:szCs w:val="24"/>
          <w:lang w:eastAsia="ru-RU" w:bidi="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812F7" w:rsidRDefault="00C812F7" w:rsidP="00C812F7">
      <w:pPr>
        <w:pStyle w:val="20"/>
        <w:numPr>
          <w:ilvl w:val="0"/>
          <w:numId w:val="14"/>
        </w:numPr>
        <w:shd w:val="clear" w:color="auto" w:fill="auto"/>
        <w:tabs>
          <w:tab w:val="left" w:pos="1043"/>
        </w:tabs>
        <w:spacing w:line="277" w:lineRule="exact"/>
        <w:ind w:firstLine="709"/>
        <w:jc w:val="both"/>
      </w:pPr>
      <w:r>
        <w:rPr>
          <w:color w:val="000000"/>
          <w:sz w:val="24"/>
          <w:szCs w:val="24"/>
          <w:lang w:eastAsia="ru-RU" w:bidi="ru-RU"/>
        </w:rPr>
        <w:t>дать предварительное согласие на обработку персональных данных в целях продвижения на рынке товаров, работ и услуг;</w:t>
      </w:r>
    </w:p>
    <w:p w:rsidR="00C812F7" w:rsidRDefault="00AC0196" w:rsidP="00C812F7">
      <w:pPr>
        <w:pStyle w:val="20"/>
        <w:numPr>
          <w:ilvl w:val="0"/>
          <w:numId w:val="14"/>
        </w:numPr>
        <w:shd w:val="clear" w:color="auto" w:fill="auto"/>
        <w:tabs>
          <w:tab w:val="left" w:pos="1050"/>
        </w:tabs>
        <w:spacing w:after="243" w:line="277" w:lineRule="exact"/>
        <w:ind w:firstLine="709"/>
        <w:jc w:val="both"/>
      </w:pPr>
      <w:r>
        <w:rPr>
          <w:color w:val="000000"/>
          <w:sz w:val="24"/>
          <w:szCs w:val="24"/>
          <w:lang w:eastAsia="ru-RU" w:bidi="ru-RU"/>
        </w:rPr>
        <w:t>обжаловать в Роскомн</w:t>
      </w:r>
      <w:r w:rsidR="00C812F7">
        <w:rPr>
          <w:color w:val="000000"/>
          <w:sz w:val="24"/>
          <w:szCs w:val="24"/>
          <w:lang w:eastAsia="ru-RU" w:bidi="ru-RU"/>
        </w:rPr>
        <w:t>адзоре или в судебном порядке неправомерные действия или бездействие Оператора при обработке его персональных данных.</w:t>
      </w:r>
    </w:p>
    <w:p w:rsidR="00C812F7" w:rsidRDefault="00C812F7" w:rsidP="00C812F7">
      <w:pPr>
        <w:pStyle w:val="22"/>
        <w:keepNext/>
        <w:keepLines/>
        <w:numPr>
          <w:ilvl w:val="0"/>
          <w:numId w:val="11"/>
        </w:numPr>
        <w:shd w:val="clear" w:color="auto" w:fill="auto"/>
        <w:tabs>
          <w:tab w:val="left" w:pos="3846"/>
        </w:tabs>
        <w:spacing w:before="0"/>
        <w:ind w:firstLine="709"/>
      </w:pPr>
      <w:bookmarkStart w:id="4" w:name="bookmark6"/>
      <w:r>
        <w:rPr>
          <w:color w:val="000000"/>
          <w:sz w:val="24"/>
          <w:szCs w:val="24"/>
          <w:lang w:eastAsia="ru-RU" w:bidi="ru-RU"/>
        </w:rPr>
        <w:t>Цели сбора персональных данных</w:t>
      </w:r>
      <w:bookmarkEnd w:id="4"/>
    </w:p>
    <w:p w:rsidR="00C812F7" w:rsidRDefault="00C812F7" w:rsidP="00C812F7">
      <w:pPr>
        <w:pStyle w:val="20"/>
        <w:numPr>
          <w:ilvl w:val="1"/>
          <w:numId w:val="11"/>
        </w:numPr>
        <w:shd w:val="clear" w:color="auto" w:fill="auto"/>
        <w:tabs>
          <w:tab w:val="left" w:pos="1207"/>
        </w:tabs>
        <w:spacing w:line="274" w:lineRule="exact"/>
        <w:ind w:firstLine="709"/>
        <w:jc w:val="both"/>
      </w:pPr>
      <w:r>
        <w:rPr>
          <w:color w:val="000000"/>
          <w:sz w:val="24"/>
          <w:szCs w:val="24"/>
          <w:lang w:eastAsia="ru-RU" w:bidi="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12F7" w:rsidRDefault="00C812F7" w:rsidP="00C812F7">
      <w:pPr>
        <w:pStyle w:val="20"/>
        <w:numPr>
          <w:ilvl w:val="1"/>
          <w:numId w:val="11"/>
        </w:numPr>
        <w:shd w:val="clear" w:color="auto" w:fill="auto"/>
        <w:tabs>
          <w:tab w:val="left" w:pos="1207"/>
        </w:tabs>
        <w:spacing w:line="274" w:lineRule="exact"/>
        <w:ind w:firstLine="709"/>
        <w:jc w:val="both"/>
      </w:pPr>
      <w:r>
        <w:rPr>
          <w:color w:val="000000"/>
          <w:sz w:val="24"/>
          <w:szCs w:val="24"/>
          <w:lang w:eastAsia="ru-RU" w:bidi="ru-RU"/>
        </w:rPr>
        <w:t>Обработке подлежат только персональные данные, которые отвечают целям их обработки.</w:t>
      </w:r>
    </w:p>
    <w:p w:rsidR="00C812F7" w:rsidRDefault="00C812F7" w:rsidP="00C812F7">
      <w:pPr>
        <w:pStyle w:val="20"/>
        <w:numPr>
          <w:ilvl w:val="1"/>
          <w:numId w:val="11"/>
        </w:numPr>
        <w:shd w:val="clear" w:color="auto" w:fill="auto"/>
        <w:tabs>
          <w:tab w:val="left" w:pos="1279"/>
        </w:tabs>
        <w:spacing w:line="274" w:lineRule="exact"/>
        <w:ind w:firstLine="709"/>
        <w:jc w:val="both"/>
      </w:pPr>
      <w:r>
        <w:rPr>
          <w:color w:val="000000"/>
          <w:sz w:val="24"/>
          <w:szCs w:val="24"/>
          <w:lang w:eastAsia="ru-RU" w:bidi="ru-RU"/>
        </w:rPr>
        <w:t>Обработка Оператором осуществляется в следующих целях:</w:t>
      </w:r>
    </w:p>
    <w:p w:rsidR="00C812F7" w:rsidRDefault="00C812F7" w:rsidP="00C812F7">
      <w:pPr>
        <w:pStyle w:val="20"/>
        <w:numPr>
          <w:ilvl w:val="0"/>
          <w:numId w:val="15"/>
        </w:numPr>
        <w:shd w:val="clear" w:color="auto" w:fill="auto"/>
        <w:tabs>
          <w:tab w:val="left" w:pos="955"/>
        </w:tabs>
        <w:spacing w:line="274" w:lineRule="exact"/>
        <w:ind w:firstLine="709"/>
        <w:jc w:val="both"/>
      </w:pPr>
      <w:r>
        <w:rPr>
          <w:color w:val="000000"/>
          <w:sz w:val="24"/>
          <w:szCs w:val="24"/>
          <w:lang w:eastAsia="ru-RU" w:bidi="ru-RU"/>
        </w:rPr>
        <w:t>осуществления своей деятельности в соответствии с Уставом Учреждения, в том числе заключение и исполнение договоров с контрагентами;</w:t>
      </w:r>
    </w:p>
    <w:p w:rsidR="00C812F7" w:rsidRDefault="00C812F7" w:rsidP="00C812F7">
      <w:pPr>
        <w:pStyle w:val="20"/>
        <w:numPr>
          <w:ilvl w:val="0"/>
          <w:numId w:val="15"/>
        </w:numPr>
        <w:shd w:val="clear" w:color="auto" w:fill="auto"/>
        <w:tabs>
          <w:tab w:val="left" w:pos="955"/>
        </w:tabs>
        <w:spacing w:line="274" w:lineRule="exact"/>
        <w:ind w:firstLine="709"/>
        <w:jc w:val="both"/>
      </w:pPr>
      <w:r>
        <w:rPr>
          <w:color w:val="000000"/>
          <w:sz w:val="24"/>
          <w:szCs w:val="24"/>
          <w:lang w:eastAsia="ru-RU" w:bidi="ru-RU"/>
        </w:rPr>
        <w:t>исполнения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Учреждения,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бухгалтерского 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C812F7" w:rsidRDefault="00C812F7" w:rsidP="00C812F7">
      <w:pPr>
        <w:pStyle w:val="20"/>
        <w:numPr>
          <w:ilvl w:val="0"/>
          <w:numId w:val="15"/>
        </w:numPr>
        <w:shd w:val="clear" w:color="auto" w:fill="auto"/>
        <w:tabs>
          <w:tab w:val="left" w:pos="955"/>
        </w:tabs>
        <w:spacing w:line="274" w:lineRule="exact"/>
        <w:ind w:firstLine="709"/>
        <w:jc w:val="both"/>
      </w:pPr>
      <w:r>
        <w:rPr>
          <w:color w:val="000000"/>
          <w:sz w:val="24"/>
          <w:szCs w:val="24"/>
          <w:lang w:eastAsia="ru-RU" w:bidi="ru-RU"/>
        </w:rPr>
        <w:t>информационного обеспечения и создания телефонного справочника с контактной информацией о работниках Учреждения.</w:t>
      </w:r>
    </w:p>
    <w:p w:rsidR="00C812F7" w:rsidRDefault="00C812F7" w:rsidP="00C812F7">
      <w:pPr>
        <w:pStyle w:val="20"/>
        <w:numPr>
          <w:ilvl w:val="1"/>
          <w:numId w:val="11"/>
        </w:numPr>
        <w:shd w:val="clear" w:color="auto" w:fill="auto"/>
        <w:tabs>
          <w:tab w:val="left" w:pos="1207"/>
        </w:tabs>
        <w:spacing w:after="240" w:line="274" w:lineRule="exact"/>
        <w:ind w:firstLine="709"/>
        <w:jc w:val="both"/>
      </w:pPr>
      <w:r>
        <w:rPr>
          <w:color w:val="000000"/>
          <w:sz w:val="24"/>
          <w:szCs w:val="24"/>
          <w:lang w:eastAsia="ru-RU" w:bidi="ru-RU"/>
        </w:rPr>
        <w:t>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C812F7" w:rsidRDefault="00C812F7" w:rsidP="00C812F7">
      <w:pPr>
        <w:pStyle w:val="60"/>
        <w:numPr>
          <w:ilvl w:val="0"/>
          <w:numId w:val="11"/>
        </w:numPr>
        <w:shd w:val="clear" w:color="auto" w:fill="auto"/>
        <w:tabs>
          <w:tab w:val="left" w:pos="2723"/>
        </w:tabs>
        <w:spacing w:before="0"/>
        <w:ind w:firstLine="709"/>
      </w:pPr>
      <w:r>
        <w:rPr>
          <w:color w:val="000000"/>
          <w:sz w:val="24"/>
          <w:szCs w:val="24"/>
          <w:lang w:eastAsia="ru-RU" w:bidi="ru-RU"/>
        </w:rPr>
        <w:t>Правовые основании обработки персональных данных</w:t>
      </w:r>
    </w:p>
    <w:p w:rsidR="00C812F7" w:rsidRDefault="00C812F7" w:rsidP="00C812F7">
      <w:pPr>
        <w:pStyle w:val="20"/>
        <w:numPr>
          <w:ilvl w:val="1"/>
          <w:numId w:val="11"/>
        </w:numPr>
        <w:shd w:val="clear" w:color="auto" w:fill="auto"/>
        <w:tabs>
          <w:tab w:val="left" w:pos="1259"/>
        </w:tabs>
        <w:spacing w:line="274" w:lineRule="exact"/>
        <w:ind w:firstLine="709"/>
        <w:jc w:val="both"/>
      </w:pPr>
      <w:r>
        <w:rPr>
          <w:color w:val="000000"/>
          <w:sz w:val="24"/>
          <w:szCs w:val="24"/>
          <w:lang w:eastAsia="ru-RU" w:bidi="ru-RU"/>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персональных данных осуществляет обработку персональных данных, в том числе:</w:t>
      </w:r>
    </w:p>
    <w:p w:rsidR="00AC0196" w:rsidRDefault="00C812F7" w:rsidP="009D22B4">
      <w:pPr>
        <w:pStyle w:val="20"/>
        <w:numPr>
          <w:ilvl w:val="0"/>
          <w:numId w:val="18"/>
        </w:numPr>
        <w:shd w:val="clear" w:color="auto" w:fill="auto"/>
        <w:ind w:left="0" w:firstLine="556"/>
        <w:jc w:val="both"/>
      </w:pPr>
      <w:r>
        <w:rPr>
          <w:color w:val="000000"/>
          <w:sz w:val="24"/>
          <w:szCs w:val="24"/>
          <w:lang w:eastAsia="ru-RU" w:bidi="ru-RU"/>
        </w:rPr>
        <w:t>Конституция Российской Федерации;</w:t>
      </w:r>
    </w:p>
    <w:p w:rsidR="00C812F7" w:rsidRDefault="00C812F7" w:rsidP="009D22B4">
      <w:pPr>
        <w:pStyle w:val="20"/>
        <w:numPr>
          <w:ilvl w:val="0"/>
          <w:numId w:val="18"/>
        </w:numPr>
        <w:shd w:val="clear" w:color="auto" w:fill="auto"/>
        <w:ind w:left="0" w:firstLine="556"/>
        <w:jc w:val="both"/>
      </w:pPr>
      <w:r w:rsidRPr="00AC0196">
        <w:rPr>
          <w:color w:val="000000"/>
          <w:sz w:val="24"/>
          <w:szCs w:val="24"/>
          <w:lang w:eastAsia="ru-RU" w:bidi="ru-RU"/>
        </w:rPr>
        <w:t>Гражданский кодекс Российской Федерации;</w:t>
      </w:r>
    </w:p>
    <w:p w:rsidR="00C812F7" w:rsidRDefault="00C812F7" w:rsidP="009D22B4">
      <w:pPr>
        <w:pStyle w:val="20"/>
        <w:numPr>
          <w:ilvl w:val="0"/>
          <w:numId w:val="18"/>
        </w:numPr>
        <w:shd w:val="clear" w:color="auto" w:fill="auto"/>
        <w:ind w:left="0" w:firstLine="556"/>
        <w:jc w:val="both"/>
      </w:pPr>
      <w:r>
        <w:rPr>
          <w:color w:val="000000"/>
          <w:sz w:val="24"/>
          <w:szCs w:val="24"/>
          <w:lang w:eastAsia="ru-RU" w:bidi="ru-RU"/>
        </w:rPr>
        <w:t>Трудовой кодекс Российской Федерации и иные нормативные правовые акты, содержащие нормы трудового права;</w:t>
      </w:r>
    </w:p>
    <w:p w:rsidR="00C812F7" w:rsidRDefault="00C812F7" w:rsidP="009D22B4">
      <w:pPr>
        <w:pStyle w:val="20"/>
        <w:numPr>
          <w:ilvl w:val="0"/>
          <w:numId w:val="18"/>
        </w:numPr>
        <w:shd w:val="clear" w:color="auto" w:fill="auto"/>
        <w:ind w:left="0" w:firstLine="556"/>
        <w:jc w:val="both"/>
      </w:pPr>
      <w:r>
        <w:rPr>
          <w:color w:val="000000"/>
          <w:sz w:val="24"/>
          <w:szCs w:val="24"/>
          <w:lang w:eastAsia="ru-RU" w:bidi="ru-RU"/>
        </w:rPr>
        <w:t>Налоговый кодекс Российской Федерации;</w:t>
      </w:r>
    </w:p>
    <w:p w:rsidR="00C812F7" w:rsidRDefault="00C812F7" w:rsidP="009D22B4">
      <w:pPr>
        <w:pStyle w:val="20"/>
        <w:numPr>
          <w:ilvl w:val="0"/>
          <w:numId w:val="18"/>
        </w:numPr>
        <w:shd w:val="clear" w:color="auto" w:fill="auto"/>
        <w:ind w:left="0" w:firstLine="556"/>
        <w:jc w:val="both"/>
      </w:pPr>
      <w:r>
        <w:rPr>
          <w:color w:val="000000"/>
          <w:sz w:val="24"/>
          <w:szCs w:val="24"/>
          <w:lang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C812F7" w:rsidRDefault="00C812F7" w:rsidP="009D22B4">
      <w:pPr>
        <w:pStyle w:val="20"/>
        <w:numPr>
          <w:ilvl w:val="0"/>
          <w:numId w:val="18"/>
        </w:numPr>
        <w:shd w:val="clear" w:color="auto" w:fill="auto"/>
        <w:ind w:left="0" w:firstLine="556"/>
        <w:jc w:val="both"/>
      </w:pPr>
      <w:r>
        <w:rPr>
          <w:color w:val="000000"/>
          <w:sz w:val="24"/>
          <w:szCs w:val="24"/>
          <w:lang w:eastAsia="ru-RU" w:bidi="ru-RU"/>
        </w:rPr>
        <w:t>Федеральный закон от 06.12.201 1 № 402-ФЗ «О бухгалтерском учете»;</w:t>
      </w:r>
    </w:p>
    <w:p w:rsidR="00C812F7" w:rsidRDefault="00C812F7" w:rsidP="009D22B4">
      <w:pPr>
        <w:pStyle w:val="20"/>
        <w:numPr>
          <w:ilvl w:val="0"/>
          <w:numId w:val="18"/>
        </w:numPr>
        <w:shd w:val="clear" w:color="auto" w:fill="auto"/>
        <w:ind w:left="0" w:firstLine="556"/>
        <w:jc w:val="both"/>
      </w:pPr>
      <w:r>
        <w:rPr>
          <w:color w:val="000000"/>
          <w:sz w:val="24"/>
          <w:szCs w:val="24"/>
          <w:lang w:eastAsia="ru-RU" w:bidi="ru-RU"/>
        </w:rPr>
        <w:t>Федеральный закон от 15.12.2001 № 167-ФЗ «Об обязательном пенсионном страховании в Российской Федерации»;</w:t>
      </w:r>
    </w:p>
    <w:p w:rsidR="00C812F7" w:rsidRDefault="00C812F7" w:rsidP="009D22B4">
      <w:pPr>
        <w:pStyle w:val="30"/>
        <w:numPr>
          <w:ilvl w:val="0"/>
          <w:numId w:val="18"/>
        </w:numPr>
        <w:shd w:val="clear" w:color="auto" w:fill="auto"/>
        <w:spacing w:before="0" w:after="0" w:line="281" w:lineRule="exact"/>
        <w:ind w:left="0" w:firstLine="556"/>
        <w:jc w:val="both"/>
      </w:pPr>
      <w:r>
        <w:rPr>
          <w:color w:val="000000"/>
          <w:sz w:val="24"/>
          <w:szCs w:val="24"/>
          <w:lang w:eastAsia="ru-RU" w:bidi="ru-RU"/>
        </w:rPr>
        <w:t>иные нормативные правовые акты, регулирующие отношения, связанные с деятельностью Оператора.</w:t>
      </w:r>
    </w:p>
    <w:p w:rsidR="00C812F7" w:rsidRDefault="00C812F7" w:rsidP="00C812F7">
      <w:pPr>
        <w:pStyle w:val="20"/>
        <w:numPr>
          <w:ilvl w:val="1"/>
          <w:numId w:val="11"/>
        </w:numPr>
        <w:shd w:val="clear" w:color="auto" w:fill="auto"/>
        <w:tabs>
          <w:tab w:val="left" w:pos="1272"/>
        </w:tabs>
        <w:spacing w:line="281" w:lineRule="exact"/>
        <w:ind w:firstLine="709"/>
        <w:jc w:val="both"/>
      </w:pPr>
      <w:r>
        <w:rPr>
          <w:color w:val="000000"/>
          <w:sz w:val="24"/>
          <w:szCs w:val="24"/>
          <w:lang w:eastAsia="ru-RU" w:bidi="ru-RU"/>
        </w:rPr>
        <w:t>11равовым основанием обработки персональных данных также являются:</w:t>
      </w:r>
    </w:p>
    <w:p w:rsidR="00C812F7" w:rsidRDefault="00C812F7" w:rsidP="009D22B4">
      <w:pPr>
        <w:pStyle w:val="20"/>
        <w:numPr>
          <w:ilvl w:val="0"/>
          <w:numId w:val="19"/>
        </w:numPr>
        <w:shd w:val="clear" w:color="auto" w:fill="auto"/>
        <w:spacing w:line="281" w:lineRule="exact"/>
        <w:ind w:left="0" w:firstLine="567"/>
        <w:jc w:val="both"/>
      </w:pPr>
      <w:r>
        <w:rPr>
          <w:color w:val="000000"/>
          <w:sz w:val="24"/>
          <w:szCs w:val="24"/>
          <w:lang w:eastAsia="ru-RU" w:bidi="ru-RU"/>
        </w:rPr>
        <w:t>устав Учреждения;</w:t>
      </w:r>
    </w:p>
    <w:p w:rsidR="00C812F7" w:rsidRDefault="00C812F7" w:rsidP="009D22B4">
      <w:pPr>
        <w:pStyle w:val="20"/>
        <w:numPr>
          <w:ilvl w:val="0"/>
          <w:numId w:val="19"/>
        </w:numPr>
        <w:shd w:val="clear" w:color="auto" w:fill="auto"/>
        <w:spacing w:line="281" w:lineRule="exact"/>
        <w:ind w:left="0" w:firstLine="567"/>
        <w:jc w:val="both"/>
      </w:pPr>
      <w:r>
        <w:rPr>
          <w:color w:val="000000"/>
          <w:sz w:val="24"/>
          <w:szCs w:val="24"/>
          <w:lang w:eastAsia="ru-RU" w:bidi="ru-RU"/>
        </w:rPr>
        <w:t>договоры, заключаемые между Оператором и субъектами персональных данных;</w:t>
      </w:r>
    </w:p>
    <w:p w:rsidR="00C812F7" w:rsidRDefault="00C812F7" w:rsidP="009D22B4">
      <w:pPr>
        <w:pStyle w:val="20"/>
        <w:numPr>
          <w:ilvl w:val="0"/>
          <w:numId w:val="19"/>
        </w:numPr>
        <w:shd w:val="clear" w:color="auto" w:fill="auto"/>
        <w:spacing w:after="255" w:line="240" w:lineRule="exact"/>
        <w:ind w:left="0" w:firstLine="567"/>
        <w:jc w:val="both"/>
      </w:pPr>
      <w:r>
        <w:rPr>
          <w:color w:val="000000"/>
          <w:sz w:val="24"/>
          <w:szCs w:val="24"/>
          <w:lang w:eastAsia="ru-RU" w:bidi="ru-RU"/>
        </w:rPr>
        <w:t>согласие субъектов персональных данных на обработку их персональных данных.</w:t>
      </w:r>
    </w:p>
    <w:p w:rsidR="00C812F7" w:rsidRDefault="00C812F7" w:rsidP="009D22B4">
      <w:pPr>
        <w:pStyle w:val="60"/>
        <w:numPr>
          <w:ilvl w:val="0"/>
          <w:numId w:val="11"/>
        </w:numPr>
        <w:shd w:val="clear" w:color="auto" w:fill="auto"/>
        <w:spacing w:before="0"/>
        <w:ind w:right="-2"/>
        <w:jc w:val="center"/>
      </w:pPr>
      <w:r>
        <w:rPr>
          <w:color w:val="000000"/>
          <w:sz w:val="24"/>
          <w:szCs w:val="24"/>
          <w:lang w:eastAsia="ru-RU" w:bidi="ru-RU"/>
        </w:rPr>
        <w:t>Объем и категории обрабатываемых персональных данных, категории субъектов персональных данных</w:t>
      </w:r>
    </w:p>
    <w:p w:rsidR="00C812F7" w:rsidRDefault="00C812F7" w:rsidP="00C812F7">
      <w:pPr>
        <w:pStyle w:val="20"/>
        <w:numPr>
          <w:ilvl w:val="1"/>
          <w:numId w:val="11"/>
        </w:numPr>
        <w:shd w:val="clear" w:color="auto" w:fill="auto"/>
        <w:tabs>
          <w:tab w:val="left" w:pos="1214"/>
        </w:tabs>
        <w:spacing w:line="274" w:lineRule="exact"/>
        <w:ind w:firstLine="709"/>
        <w:jc w:val="both"/>
      </w:pPr>
      <w:r>
        <w:rPr>
          <w:color w:val="000000"/>
          <w:sz w:val="24"/>
          <w:szCs w:val="24"/>
          <w:lang w:eastAsia="ru-RU" w:bidi="ru-RU"/>
        </w:rPr>
        <w:t>Содержание и объем обрабатываемых персональных данных должны соответствовать заявленным целям обработки, предусмотренным в разд. 4 настоящей Политики. Обрабатываемые персональные данные не должны быть избыточными но отношению к заявленным целям их обработки.</w:t>
      </w:r>
    </w:p>
    <w:p w:rsidR="00C812F7" w:rsidRDefault="00C812F7" w:rsidP="00C812F7">
      <w:pPr>
        <w:pStyle w:val="20"/>
        <w:numPr>
          <w:ilvl w:val="1"/>
          <w:numId w:val="11"/>
        </w:numPr>
        <w:shd w:val="clear" w:color="auto" w:fill="auto"/>
        <w:tabs>
          <w:tab w:val="left" w:pos="1207"/>
        </w:tabs>
        <w:spacing w:line="295" w:lineRule="exact"/>
        <w:ind w:firstLine="709"/>
        <w:jc w:val="both"/>
      </w:pPr>
      <w:r>
        <w:rPr>
          <w:color w:val="000000"/>
          <w:sz w:val="24"/>
          <w:szCs w:val="24"/>
          <w:lang w:eastAsia="ru-RU" w:bidi="ru-RU"/>
        </w:rPr>
        <w:t>Оператор может обрабатывать персональные данные следующих категорий субъектов персональных данных.</w:t>
      </w:r>
    </w:p>
    <w:p w:rsidR="00C812F7" w:rsidRDefault="00C812F7" w:rsidP="00C812F7">
      <w:pPr>
        <w:pStyle w:val="20"/>
        <w:numPr>
          <w:ilvl w:val="2"/>
          <w:numId w:val="11"/>
        </w:numPr>
        <w:shd w:val="clear" w:color="auto" w:fill="auto"/>
        <w:tabs>
          <w:tab w:val="left" w:pos="1390"/>
        </w:tabs>
        <w:spacing w:line="266" w:lineRule="exact"/>
        <w:ind w:firstLine="709"/>
        <w:jc w:val="both"/>
      </w:pPr>
      <w:r>
        <w:rPr>
          <w:color w:val="000000"/>
          <w:sz w:val="24"/>
          <w:szCs w:val="24"/>
          <w:lang w:eastAsia="ru-RU" w:bidi="ru-RU"/>
        </w:rPr>
        <w:t>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w:t>
      </w:r>
    </w:p>
    <w:p w:rsidR="00C812F7" w:rsidRDefault="00C812F7" w:rsidP="009D22B4">
      <w:pPr>
        <w:pStyle w:val="20"/>
        <w:numPr>
          <w:ilvl w:val="0"/>
          <w:numId w:val="20"/>
        </w:numPr>
        <w:shd w:val="clear" w:color="auto" w:fill="auto"/>
        <w:spacing w:line="266" w:lineRule="exact"/>
        <w:ind w:left="0" w:firstLine="698"/>
        <w:jc w:val="both"/>
      </w:pPr>
      <w:r>
        <w:rPr>
          <w:color w:val="000000"/>
          <w:sz w:val="24"/>
          <w:szCs w:val="24"/>
          <w:lang w:eastAsia="ru-RU" w:bidi="ru-RU"/>
        </w:rPr>
        <w:t>фамилия, имя, отчество (при наличии), а также прежние фамилия, имя, отчество (при наличии), дата и место их изменения (в случае изменения);</w:t>
      </w:r>
    </w:p>
    <w:p w:rsidR="00C812F7" w:rsidRDefault="00C812F7" w:rsidP="009D22B4">
      <w:pPr>
        <w:pStyle w:val="20"/>
        <w:numPr>
          <w:ilvl w:val="0"/>
          <w:numId w:val="20"/>
        </w:numPr>
        <w:shd w:val="clear" w:color="auto" w:fill="auto"/>
        <w:spacing w:line="266" w:lineRule="exact"/>
        <w:ind w:left="0" w:firstLine="698"/>
        <w:jc w:val="both"/>
      </w:pPr>
      <w:r>
        <w:rPr>
          <w:color w:val="000000"/>
          <w:sz w:val="24"/>
          <w:szCs w:val="24"/>
          <w:lang w:eastAsia="ru-RU" w:bidi="ru-RU"/>
        </w:rPr>
        <w:t>пол;</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дата (число, месяц, год) и место рождения;</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сведения о гражданстве (подданстве), в том числе предыдущие гражданства, иные гражданства;</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номер контактного телефона, адрес электронной почты и (или) сведения о других способах связи;</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информация о владении иностранными языками;</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сведения о трудовой деятельности, а также информация о предыдущих местах работы, периодах и стаже работы;</w:t>
      </w:r>
    </w:p>
    <w:p w:rsidR="00C812F7" w:rsidRDefault="00C812F7" w:rsidP="009D22B4">
      <w:pPr>
        <w:pStyle w:val="20"/>
        <w:numPr>
          <w:ilvl w:val="0"/>
          <w:numId w:val="20"/>
        </w:numPr>
        <w:shd w:val="clear" w:color="auto" w:fill="auto"/>
        <w:ind w:left="0" w:firstLine="698"/>
        <w:jc w:val="both"/>
      </w:pPr>
      <w:r>
        <w:rPr>
          <w:color w:val="000000"/>
          <w:sz w:val="24"/>
          <w:szCs w:val="24"/>
          <w:lang w:eastAsia="ru-RU" w:bidi="ru-RU"/>
        </w:rPr>
        <w:t>иные персональные данные, сообщаемые кандидатами в резюме и сопроводительных письмах.</w:t>
      </w:r>
    </w:p>
    <w:p w:rsidR="00C812F7" w:rsidRDefault="00C812F7" w:rsidP="00C812F7">
      <w:pPr>
        <w:pStyle w:val="20"/>
        <w:numPr>
          <w:ilvl w:val="2"/>
          <w:numId w:val="11"/>
        </w:numPr>
        <w:shd w:val="clear" w:color="auto" w:fill="auto"/>
        <w:tabs>
          <w:tab w:val="left" w:pos="1390"/>
        </w:tabs>
        <w:spacing w:line="274" w:lineRule="exact"/>
        <w:ind w:firstLine="709"/>
        <w:jc w:val="both"/>
      </w:pPr>
      <w:r>
        <w:rPr>
          <w:color w:val="000000"/>
          <w:sz w:val="24"/>
          <w:szCs w:val="24"/>
          <w:lang w:eastAsia="ru-RU" w:bidi="ru-RU"/>
        </w:rPr>
        <w:t>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фамилия, имя, отчество (при наличии), а также прежние фамилия, имя, отчество (при наличии), дата и место их изменения (в случае изменения);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пол;</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дата (число, месяц, год) и место рождения;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гражданстве (подданстве), в том числе предыдущие гражданства, иные гражданства;</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вид, серия, номер документа, удостоверяющего личность, наименование органа, выдавшего его, дата выдачи;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адрес и дата регистрации по месту жительства (месту пребывания), адрес фактического проживания;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номер контактного телефона, адрес электронной почты и (или) сведения о других способах связи;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страховой номер индивидуального лицевого счета (СНИЛС);</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идентификационный номер налогоплательщика (ИМИ);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реквизиты свидетельств о государственной регистрации актов гражданского состояния и содержащиеся в них сведения;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семейном положении, составе семьи (степень родства, фамилии, имена, отчества (при наличии), даты (число, месяц, год) и места рождения);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информация о владении иностранными языками;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трудовой деятельности, а также информация о предыдущих местах работы, периодах и стаже работы;</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об отношении к воинской обязанности, о воинском учете и реквизиты документов воинского учета (серия, номер, дата выдачи докум</w:t>
      </w:r>
      <w:bookmarkStart w:id="5" w:name="_GoBack"/>
      <w:bookmarkEnd w:id="5"/>
      <w:r>
        <w:rPr>
          <w:color w:val="000000"/>
          <w:sz w:val="24"/>
          <w:szCs w:val="24"/>
          <w:lang w:eastAsia="ru-RU" w:bidi="ru-RU"/>
        </w:rPr>
        <w:t>ента, наименование органа, выдавшего его);</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содержащиеся в трудовом договоре, дополнительных соглашениях к трудовому договору;</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государственных наградах, иных наградах и знаках отличия;</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ежегодных оплачиваемых отпусках, отпусках работников, совмещающих работу с обучением (учебных отпусках) и отпусках без сохранения заработной платы;</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заработной плате, реквизиты банковского счета для перечисления заработной платы и социальных выплат;</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сведения о доходах, обязательствах по исполнительным документам;</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разделом 4 Политики;</w:t>
      </w:r>
    </w:p>
    <w:p w:rsidR="00C812F7" w:rsidRDefault="00C812F7" w:rsidP="009D22B4">
      <w:pPr>
        <w:pStyle w:val="20"/>
        <w:numPr>
          <w:ilvl w:val="0"/>
          <w:numId w:val="21"/>
        </w:numPr>
        <w:shd w:val="clear" w:color="auto" w:fill="auto"/>
        <w:ind w:left="0" w:firstLine="709"/>
        <w:jc w:val="both"/>
      </w:pPr>
      <w:r>
        <w:rPr>
          <w:color w:val="000000"/>
          <w:sz w:val="24"/>
          <w:szCs w:val="24"/>
          <w:lang w:eastAsia="ru-RU" w:bidi="ru-RU"/>
        </w:rPr>
        <w:t>иные персональные данные, которые работник пожелал сообщить о себе и обработка которых соответствует цели обработки, предусмотренной разделом 4 Политики.</w:t>
      </w:r>
    </w:p>
    <w:p w:rsidR="00C812F7" w:rsidRDefault="00C812F7" w:rsidP="00C812F7">
      <w:pPr>
        <w:pStyle w:val="20"/>
        <w:numPr>
          <w:ilvl w:val="2"/>
          <w:numId w:val="11"/>
        </w:numPr>
        <w:shd w:val="clear" w:color="auto" w:fill="auto"/>
        <w:tabs>
          <w:tab w:val="left" w:pos="1451"/>
        </w:tabs>
        <w:spacing w:line="274" w:lineRule="exact"/>
        <w:ind w:firstLine="709"/>
        <w:jc w:val="both"/>
      </w:pPr>
      <w:r>
        <w:rPr>
          <w:color w:val="000000"/>
          <w:sz w:val="24"/>
          <w:szCs w:val="24"/>
          <w:lang w:eastAsia="ru-RU" w:bidi="ru-RU"/>
        </w:rPr>
        <w:t>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C812F7" w:rsidRDefault="00C812F7" w:rsidP="009D22B4">
      <w:pPr>
        <w:pStyle w:val="20"/>
        <w:numPr>
          <w:ilvl w:val="0"/>
          <w:numId w:val="22"/>
        </w:numPr>
        <w:shd w:val="clear" w:color="auto" w:fill="auto"/>
        <w:ind w:left="0" w:firstLine="709"/>
        <w:jc w:val="both"/>
      </w:pPr>
      <w:r>
        <w:rPr>
          <w:color w:val="000000"/>
          <w:sz w:val="24"/>
          <w:szCs w:val="24"/>
          <w:lang w:eastAsia="ru-RU" w:bidi="ru-RU"/>
        </w:rPr>
        <w:t>фамилия, имя, отчество (при наличии);</w:t>
      </w:r>
    </w:p>
    <w:p w:rsidR="00C812F7" w:rsidRDefault="00C812F7" w:rsidP="009D22B4">
      <w:pPr>
        <w:pStyle w:val="20"/>
        <w:numPr>
          <w:ilvl w:val="0"/>
          <w:numId w:val="22"/>
        </w:numPr>
        <w:shd w:val="clear" w:color="auto" w:fill="auto"/>
        <w:ind w:left="0" w:firstLine="709"/>
        <w:jc w:val="both"/>
      </w:pPr>
      <w:r>
        <w:rPr>
          <w:color w:val="000000"/>
          <w:sz w:val="24"/>
          <w:szCs w:val="24"/>
          <w:lang w:eastAsia="ru-RU" w:bidi="ru-RU"/>
        </w:rPr>
        <w:t>пол;</w:t>
      </w:r>
    </w:p>
    <w:p w:rsidR="00C812F7" w:rsidRDefault="00C812F7" w:rsidP="009D22B4">
      <w:pPr>
        <w:pStyle w:val="20"/>
        <w:numPr>
          <w:ilvl w:val="0"/>
          <w:numId w:val="22"/>
        </w:numPr>
        <w:shd w:val="clear" w:color="auto" w:fill="auto"/>
        <w:ind w:left="0" w:firstLine="709"/>
        <w:jc w:val="both"/>
      </w:pPr>
      <w:r>
        <w:rPr>
          <w:color w:val="000000"/>
          <w:sz w:val="24"/>
          <w:szCs w:val="24"/>
          <w:lang w:eastAsia="ru-RU" w:bidi="ru-RU"/>
        </w:rPr>
        <w:t>дата (число, месяц, год) рождения;</w:t>
      </w:r>
    </w:p>
    <w:p w:rsidR="00C812F7" w:rsidRDefault="00C812F7" w:rsidP="009D22B4">
      <w:pPr>
        <w:pStyle w:val="20"/>
        <w:numPr>
          <w:ilvl w:val="0"/>
          <w:numId w:val="22"/>
        </w:numPr>
        <w:shd w:val="clear" w:color="auto" w:fill="auto"/>
        <w:ind w:left="0" w:firstLine="709"/>
        <w:jc w:val="both"/>
      </w:pPr>
      <w:r>
        <w:rPr>
          <w:color w:val="000000"/>
          <w:sz w:val="24"/>
          <w:szCs w:val="24"/>
          <w:lang w:eastAsia="ru-RU" w:bidi="ru-RU"/>
        </w:rPr>
        <w:t>степень родства;</w:t>
      </w:r>
    </w:p>
    <w:p w:rsidR="00C812F7" w:rsidRDefault="00C812F7" w:rsidP="009D22B4">
      <w:pPr>
        <w:pStyle w:val="20"/>
        <w:numPr>
          <w:ilvl w:val="0"/>
          <w:numId w:val="22"/>
        </w:numPr>
        <w:shd w:val="clear" w:color="auto" w:fill="auto"/>
        <w:ind w:left="0" w:firstLine="709"/>
        <w:jc w:val="both"/>
      </w:pPr>
      <w:r>
        <w:rPr>
          <w:color w:val="000000"/>
          <w:sz w:val="24"/>
          <w:szCs w:val="24"/>
          <w:lang w:eastAsia="ru-RU" w:bidi="ru-RU"/>
        </w:rPr>
        <w:t>иные персональные данные, предоставляемые работниками в соответствии с требованиями трудового законодательства.</w:t>
      </w:r>
    </w:p>
    <w:p w:rsidR="00C812F7" w:rsidRDefault="00C812F7" w:rsidP="00C812F7">
      <w:pPr>
        <w:pStyle w:val="20"/>
        <w:numPr>
          <w:ilvl w:val="2"/>
          <w:numId w:val="11"/>
        </w:numPr>
        <w:shd w:val="clear" w:color="auto" w:fill="auto"/>
        <w:tabs>
          <w:tab w:val="left" w:pos="1369"/>
        </w:tabs>
        <w:spacing w:line="274" w:lineRule="exact"/>
        <w:ind w:firstLine="709"/>
        <w:jc w:val="both"/>
      </w:pPr>
      <w:r>
        <w:rPr>
          <w:color w:val="000000"/>
          <w:sz w:val="24"/>
          <w:szCs w:val="24"/>
          <w:lang w:eastAsia="ru-RU" w:bidi="ru-RU"/>
        </w:rPr>
        <w:t>Заказчики Оператора - для целей осуществления своей деятельн</w:t>
      </w:r>
      <w:r w:rsidR="009D22B4">
        <w:rPr>
          <w:color w:val="000000"/>
          <w:sz w:val="24"/>
          <w:szCs w:val="24"/>
          <w:lang w:eastAsia="ru-RU" w:bidi="ru-RU"/>
        </w:rPr>
        <w:t>ости в соответствии с уставом Учреждени</w:t>
      </w:r>
      <w:r>
        <w:rPr>
          <w:color w:val="000000"/>
          <w:sz w:val="24"/>
          <w:szCs w:val="24"/>
          <w:lang w:eastAsia="ru-RU" w:bidi="ru-RU"/>
        </w:rPr>
        <w:t>я:</w:t>
      </w:r>
    </w:p>
    <w:p w:rsidR="00C812F7" w:rsidRDefault="00C812F7" w:rsidP="009D22B4">
      <w:pPr>
        <w:pStyle w:val="20"/>
        <w:numPr>
          <w:ilvl w:val="0"/>
          <w:numId w:val="23"/>
        </w:numPr>
        <w:shd w:val="clear" w:color="auto" w:fill="auto"/>
        <w:ind w:left="0" w:firstLine="709"/>
        <w:jc w:val="both"/>
      </w:pPr>
      <w:r>
        <w:rPr>
          <w:color w:val="000000"/>
          <w:sz w:val="24"/>
          <w:szCs w:val="24"/>
          <w:lang w:eastAsia="ru-RU" w:bidi="ru-RU"/>
        </w:rPr>
        <w:t>фамилия, имя, отчество (при наличии);</w:t>
      </w:r>
    </w:p>
    <w:p w:rsidR="00C812F7" w:rsidRDefault="00C812F7" w:rsidP="009D22B4">
      <w:pPr>
        <w:pStyle w:val="20"/>
        <w:numPr>
          <w:ilvl w:val="0"/>
          <w:numId w:val="23"/>
        </w:numPr>
        <w:shd w:val="clear" w:color="auto" w:fill="auto"/>
        <w:ind w:left="0" w:firstLine="709"/>
        <w:jc w:val="both"/>
      </w:pPr>
      <w:r>
        <w:rPr>
          <w:color w:val="000000"/>
          <w:sz w:val="24"/>
          <w:szCs w:val="24"/>
          <w:lang w:eastAsia="ru-RU" w:bidi="ru-RU"/>
        </w:rPr>
        <w:t>должность,</w:t>
      </w:r>
    </w:p>
    <w:p w:rsidR="00C812F7" w:rsidRDefault="00C812F7" w:rsidP="009D22B4">
      <w:pPr>
        <w:pStyle w:val="20"/>
        <w:numPr>
          <w:ilvl w:val="0"/>
          <w:numId w:val="23"/>
        </w:numPr>
        <w:shd w:val="clear" w:color="auto" w:fill="auto"/>
        <w:ind w:left="0" w:firstLine="709"/>
        <w:jc w:val="both"/>
      </w:pPr>
      <w:r>
        <w:rPr>
          <w:color w:val="000000"/>
          <w:sz w:val="24"/>
          <w:szCs w:val="24"/>
          <w:lang w:eastAsia="ru-RU" w:bidi="ru-RU"/>
        </w:rPr>
        <w:t>номер контактного телефона, адрес электронной почты и (или) сведения о других способах связи;</w:t>
      </w:r>
    </w:p>
    <w:p w:rsidR="00C812F7" w:rsidRDefault="00C812F7" w:rsidP="009D22B4">
      <w:pPr>
        <w:pStyle w:val="20"/>
        <w:numPr>
          <w:ilvl w:val="0"/>
          <w:numId w:val="23"/>
        </w:numPr>
        <w:shd w:val="clear" w:color="auto" w:fill="auto"/>
        <w:ind w:left="0" w:firstLine="709"/>
        <w:jc w:val="both"/>
      </w:pPr>
      <w:r>
        <w:rPr>
          <w:color w:val="000000"/>
          <w:sz w:val="24"/>
          <w:szCs w:val="24"/>
          <w:lang w:eastAsia="ru-RU" w:bidi="ru-RU"/>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C812F7" w:rsidRDefault="00C812F7" w:rsidP="009D22B4">
      <w:pPr>
        <w:pStyle w:val="20"/>
        <w:numPr>
          <w:ilvl w:val="0"/>
          <w:numId w:val="23"/>
        </w:numPr>
        <w:shd w:val="clear" w:color="auto" w:fill="auto"/>
        <w:ind w:left="0" w:firstLine="709"/>
        <w:jc w:val="both"/>
      </w:pPr>
      <w:r>
        <w:rPr>
          <w:color w:val="000000"/>
          <w:sz w:val="24"/>
          <w:szCs w:val="24"/>
          <w:lang w:eastAsia="ru-RU" w:bidi="ru-RU"/>
        </w:rPr>
        <w:t>иные персональные данные, предоставляемые заказчиками Учреждения и поставщиками (подрядчиками, исполнителями) в рамах исполнения полномочий по определению поставщиков (подрядчиков, исполнителей) товаров, работ, услуг для обеспечения муниципальных нужд, по определению победителей иных конкурентных процедур в случае, если функции по проведению данных конкурентных процедур возложены на Учреждение правовыми актами Администрации города Твери, а также в целях информационного обеспечения и создания телефонного справочника с контактной информацией о работниках Учреждения.</w:t>
      </w:r>
    </w:p>
    <w:p w:rsidR="00C812F7" w:rsidRDefault="00C812F7" w:rsidP="00C812F7">
      <w:pPr>
        <w:pStyle w:val="20"/>
        <w:numPr>
          <w:ilvl w:val="2"/>
          <w:numId w:val="11"/>
        </w:numPr>
        <w:shd w:val="clear" w:color="auto" w:fill="auto"/>
        <w:tabs>
          <w:tab w:val="left" w:pos="1451"/>
        </w:tabs>
        <w:spacing w:line="274" w:lineRule="exact"/>
        <w:ind w:firstLine="709"/>
        <w:jc w:val="both"/>
        <w:sectPr w:rsidR="00C812F7">
          <w:headerReference w:type="even" r:id="rId8"/>
          <w:headerReference w:type="default" r:id="rId9"/>
          <w:pgSz w:w="11900" w:h="16840"/>
          <w:pgMar w:top="1109" w:right="493" w:bottom="1319" w:left="1061" w:header="0" w:footer="3" w:gutter="0"/>
          <w:cols w:space="720"/>
          <w:noEndnote/>
          <w:docGrid w:linePitch="360"/>
        </w:sectPr>
      </w:pPr>
      <w:r>
        <w:rPr>
          <w:color w:val="000000"/>
          <w:sz w:val="24"/>
          <w:szCs w:val="24"/>
          <w:lang w:eastAsia="ru-RU" w:bidi="ru-RU"/>
        </w:rPr>
        <w:t xml:space="preserve">Граждане, подавшие заявки на участие в закупках товаров, работ, услуг для обеспечения муниципальных нужд </w:t>
      </w:r>
      <w:r w:rsidR="009D22B4">
        <w:rPr>
          <w:color w:val="000000"/>
          <w:sz w:val="24"/>
          <w:szCs w:val="24"/>
          <w:lang w:eastAsia="ru-RU" w:bidi="ru-RU"/>
        </w:rPr>
        <w:t>(физические лица); п</w:t>
      </w:r>
      <w:r>
        <w:rPr>
          <w:color w:val="000000"/>
          <w:sz w:val="24"/>
          <w:szCs w:val="24"/>
          <w:lang w:eastAsia="ru-RU" w:bidi="ru-RU"/>
        </w:rPr>
        <w:t xml:space="preserve">редставители/работники юридических лиц, подавшие заявки на участие в закупках товаров, работ, услуг для обеспечения муниципальных нужд; граждане, подавшие заявки на участие в иных конкурентных процедурах в случае, если функции по проведению данных конкурентных процедур возложены на Учреждение </w:t>
      </w:r>
      <w:r w:rsidR="009D22B4">
        <w:rPr>
          <w:color w:val="000000"/>
          <w:sz w:val="24"/>
          <w:szCs w:val="24"/>
          <w:lang w:eastAsia="ru-RU" w:bidi="ru-RU"/>
        </w:rPr>
        <w:t>правовыми актами города Твери; п</w:t>
      </w:r>
      <w:r>
        <w:rPr>
          <w:color w:val="000000"/>
          <w:sz w:val="24"/>
          <w:szCs w:val="24"/>
          <w:lang w:eastAsia="ru-RU" w:bidi="ru-RU"/>
        </w:rPr>
        <w:t>редставители/работники юридических лиц, подавшие заявки на участие в иных конкурентных процедурах в случае, если функции по проведению данных конкурентных процедур возложены на Учреждение правовыми актами города Твери; граждане, являющиеся стороной договоров (контрактов), заключаемых Учреждением, либо по инициативе</w:t>
      </w:r>
    </w:p>
    <w:p w:rsidR="00C812F7" w:rsidRDefault="00C812F7" w:rsidP="009D22B4">
      <w:pPr>
        <w:pStyle w:val="20"/>
        <w:shd w:val="clear" w:color="auto" w:fill="auto"/>
        <w:ind w:firstLine="0"/>
        <w:jc w:val="both"/>
      </w:pPr>
      <w:r>
        <w:rPr>
          <w:color w:val="000000"/>
          <w:sz w:val="24"/>
          <w:szCs w:val="24"/>
          <w:lang w:eastAsia="ru-RU" w:bidi="ru-RU"/>
        </w:rPr>
        <w:t>которых будут заключены договора (контракты) с Учреждением - для целей осуществления своей деятельности в соответствии с уставом Учреждения:</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фамилия, имя, отчество (при наличии), а также прежние фамилия, имя, отчество (при наличии), дата и место их изменения (в случае изменения);</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дата (число, месяц, год) и место рождения;</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сведения о гражданстве (подданстве), в том числе предыдущие гражданства, иные гражданства;</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вид, серия, номер документа, удостоверяющего личность, наименование органа, выдавшего его. дата выдачи;</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адрес и дата регистрации по месту жительства (месту пребывания), адрес фактического проживания;</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номер контактного телефона, адрес электронной почты и (или) сведения о других способах связи:</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идентификационный номер налогоплательщика (ИНН);</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сведения о трудовой деятельности, а также информация о предыдущих местах работы, периодах и стаже работы;</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реквизиты банковского счета;</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разделом 4 Политики;</w:t>
      </w:r>
    </w:p>
    <w:p w:rsidR="00C812F7" w:rsidRDefault="00C812F7" w:rsidP="009D22B4">
      <w:pPr>
        <w:pStyle w:val="20"/>
        <w:numPr>
          <w:ilvl w:val="0"/>
          <w:numId w:val="24"/>
        </w:numPr>
        <w:shd w:val="clear" w:color="auto" w:fill="auto"/>
        <w:ind w:left="0" w:firstLine="709"/>
        <w:jc w:val="both"/>
      </w:pPr>
      <w:r>
        <w:rPr>
          <w:color w:val="000000"/>
          <w:sz w:val="24"/>
          <w:szCs w:val="24"/>
          <w:lang w:eastAsia="ru-RU" w:bidi="ru-RU"/>
        </w:rPr>
        <w:t>иные персональные данные, которые работник пожелал сообщить о себе и обработка которых соответствует цели обработки, предусмотренной разделом 4 Политики.</w:t>
      </w:r>
    </w:p>
    <w:p w:rsidR="00C812F7" w:rsidRDefault="00C812F7" w:rsidP="00C812F7">
      <w:pPr>
        <w:pStyle w:val="20"/>
        <w:numPr>
          <w:ilvl w:val="1"/>
          <w:numId w:val="11"/>
        </w:numPr>
        <w:shd w:val="clear" w:color="auto" w:fill="auto"/>
        <w:tabs>
          <w:tab w:val="left" w:pos="1213"/>
        </w:tabs>
        <w:spacing w:line="274" w:lineRule="exact"/>
        <w:ind w:firstLine="709"/>
        <w:jc w:val="both"/>
      </w:pPr>
      <w:r>
        <w:rPr>
          <w:color w:val="000000"/>
          <w:sz w:val="24"/>
          <w:szCs w:val="24"/>
          <w:lang w:eastAsia="ru-RU" w:bidi="ru-RU"/>
        </w:rPr>
        <w:t>Оператором не осуществляется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w:t>
      </w:r>
    </w:p>
    <w:p w:rsidR="00C812F7" w:rsidRDefault="00C812F7" w:rsidP="00C812F7">
      <w:pPr>
        <w:pStyle w:val="20"/>
        <w:numPr>
          <w:ilvl w:val="1"/>
          <w:numId w:val="11"/>
        </w:numPr>
        <w:shd w:val="clear" w:color="auto" w:fill="auto"/>
        <w:tabs>
          <w:tab w:val="left" w:pos="1224"/>
        </w:tabs>
        <w:spacing w:line="274" w:lineRule="exact"/>
        <w:ind w:firstLine="709"/>
        <w:jc w:val="both"/>
      </w:pPr>
      <w:r>
        <w:rPr>
          <w:color w:val="000000"/>
          <w:sz w:val="24"/>
          <w:szCs w:val="24"/>
          <w:lang w:eastAsia="ru-RU" w:bidi="ru-RU"/>
        </w:rPr>
        <w:t>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C812F7" w:rsidRDefault="00C812F7" w:rsidP="00C812F7">
      <w:pPr>
        <w:pStyle w:val="20"/>
        <w:numPr>
          <w:ilvl w:val="1"/>
          <w:numId w:val="11"/>
        </w:numPr>
        <w:shd w:val="clear" w:color="auto" w:fill="auto"/>
        <w:tabs>
          <w:tab w:val="left" w:pos="1271"/>
        </w:tabs>
        <w:spacing w:after="240" w:line="274" w:lineRule="exact"/>
        <w:ind w:firstLine="709"/>
        <w:jc w:val="both"/>
      </w:pPr>
      <w:r>
        <w:rPr>
          <w:color w:val="000000"/>
          <w:sz w:val="24"/>
          <w:szCs w:val="24"/>
          <w:lang w:eastAsia="ru-RU" w:bidi="ru-RU"/>
        </w:rPr>
        <w:t>Оператором не осуществляется трансграничная передача персональных данных.</w:t>
      </w:r>
    </w:p>
    <w:p w:rsidR="00C812F7" w:rsidRDefault="00C812F7" w:rsidP="00C812F7">
      <w:pPr>
        <w:pStyle w:val="22"/>
        <w:keepNext/>
        <w:keepLines/>
        <w:numPr>
          <w:ilvl w:val="0"/>
          <w:numId w:val="11"/>
        </w:numPr>
        <w:shd w:val="clear" w:color="auto" w:fill="auto"/>
        <w:tabs>
          <w:tab w:val="left" w:pos="2835"/>
        </w:tabs>
        <w:spacing w:before="0"/>
        <w:ind w:firstLine="709"/>
      </w:pPr>
      <w:bookmarkStart w:id="6" w:name="bookmark7"/>
      <w:r>
        <w:rPr>
          <w:color w:val="000000"/>
          <w:sz w:val="24"/>
          <w:szCs w:val="24"/>
          <w:lang w:eastAsia="ru-RU" w:bidi="ru-RU"/>
        </w:rPr>
        <w:t>Порядок и условии обработки персональных данных</w:t>
      </w:r>
      <w:bookmarkEnd w:id="6"/>
    </w:p>
    <w:p w:rsidR="00C812F7" w:rsidRDefault="00C812F7" w:rsidP="00C812F7">
      <w:pPr>
        <w:pStyle w:val="20"/>
        <w:numPr>
          <w:ilvl w:val="1"/>
          <w:numId w:val="11"/>
        </w:numPr>
        <w:shd w:val="clear" w:color="auto" w:fill="auto"/>
        <w:tabs>
          <w:tab w:val="left" w:pos="1221"/>
        </w:tabs>
        <w:spacing w:line="274" w:lineRule="exact"/>
        <w:ind w:firstLine="709"/>
        <w:jc w:val="both"/>
      </w:pPr>
      <w:r>
        <w:rPr>
          <w:color w:val="000000"/>
          <w:sz w:val="24"/>
          <w:szCs w:val="24"/>
          <w:lang w:eastAsia="ru-RU" w:bidi="ru-RU"/>
        </w:rPr>
        <w:t>Обработка персональных данных осуществляется Оператором в соответствии с требованиями законодательства Российской Федерации.</w:t>
      </w:r>
    </w:p>
    <w:p w:rsidR="00C812F7" w:rsidRDefault="00C812F7" w:rsidP="00C812F7">
      <w:pPr>
        <w:pStyle w:val="20"/>
        <w:numPr>
          <w:ilvl w:val="1"/>
          <w:numId w:val="11"/>
        </w:numPr>
        <w:shd w:val="clear" w:color="auto" w:fill="auto"/>
        <w:tabs>
          <w:tab w:val="left" w:pos="1221"/>
        </w:tabs>
        <w:spacing w:line="274" w:lineRule="exact"/>
        <w:ind w:firstLine="709"/>
        <w:jc w:val="both"/>
      </w:pPr>
      <w:r>
        <w:rPr>
          <w:color w:val="000000"/>
          <w:sz w:val="24"/>
          <w:szCs w:val="24"/>
          <w:lang w:eastAsia="ru-RU" w:bidi="ru-RU"/>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C812F7" w:rsidRDefault="00C812F7" w:rsidP="00C812F7">
      <w:pPr>
        <w:pStyle w:val="20"/>
        <w:numPr>
          <w:ilvl w:val="1"/>
          <w:numId w:val="11"/>
        </w:numPr>
        <w:shd w:val="clear" w:color="auto" w:fill="auto"/>
        <w:tabs>
          <w:tab w:val="left" w:pos="1217"/>
        </w:tabs>
        <w:spacing w:line="259" w:lineRule="exact"/>
        <w:ind w:firstLine="709"/>
        <w:jc w:val="both"/>
      </w:pPr>
      <w:r>
        <w:rPr>
          <w:color w:val="000000"/>
          <w:sz w:val="24"/>
          <w:szCs w:val="24"/>
          <w:lang w:eastAsia="ru-RU" w:bidi="ru-RU"/>
        </w:rPr>
        <w:t>Оператор осуществляет обработку персональных данных для каждой цели их обработки следующими способами:</w:t>
      </w:r>
    </w:p>
    <w:p w:rsidR="00C812F7" w:rsidRDefault="00C812F7" w:rsidP="009D22B4">
      <w:pPr>
        <w:pStyle w:val="20"/>
        <w:numPr>
          <w:ilvl w:val="0"/>
          <w:numId w:val="25"/>
        </w:numPr>
        <w:shd w:val="clear" w:color="auto" w:fill="auto"/>
        <w:spacing w:line="277" w:lineRule="exact"/>
        <w:ind w:left="0" w:firstLine="709"/>
        <w:jc w:val="both"/>
      </w:pPr>
      <w:r>
        <w:rPr>
          <w:color w:val="000000"/>
          <w:sz w:val="24"/>
          <w:szCs w:val="24"/>
          <w:lang w:eastAsia="ru-RU" w:bidi="ru-RU"/>
        </w:rPr>
        <w:t>неавтоматизированная обработка персональных данных;</w:t>
      </w:r>
    </w:p>
    <w:p w:rsidR="00C812F7" w:rsidRDefault="00C812F7" w:rsidP="009D22B4">
      <w:pPr>
        <w:pStyle w:val="20"/>
        <w:numPr>
          <w:ilvl w:val="0"/>
          <w:numId w:val="25"/>
        </w:numPr>
        <w:shd w:val="clear" w:color="auto" w:fill="auto"/>
        <w:spacing w:line="277" w:lineRule="exact"/>
        <w:ind w:left="0" w:firstLine="709"/>
        <w:jc w:val="both"/>
      </w:pPr>
      <w:r>
        <w:rPr>
          <w:color w:val="000000"/>
          <w:sz w:val="24"/>
          <w:szCs w:val="24"/>
          <w:lang w:eastAsia="ru-RU" w:bidi="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C812F7" w:rsidRDefault="00C812F7" w:rsidP="009D22B4">
      <w:pPr>
        <w:pStyle w:val="20"/>
        <w:numPr>
          <w:ilvl w:val="0"/>
          <w:numId w:val="25"/>
        </w:numPr>
        <w:shd w:val="clear" w:color="auto" w:fill="auto"/>
        <w:spacing w:line="277" w:lineRule="exact"/>
        <w:ind w:left="0" w:firstLine="709"/>
        <w:jc w:val="both"/>
      </w:pPr>
      <w:r>
        <w:rPr>
          <w:color w:val="000000"/>
          <w:sz w:val="24"/>
          <w:szCs w:val="24"/>
          <w:lang w:eastAsia="ru-RU" w:bidi="ru-RU"/>
        </w:rPr>
        <w:t>смешанная обработка персональных данных.</w:t>
      </w:r>
    </w:p>
    <w:p w:rsidR="00C812F7" w:rsidRDefault="00C812F7" w:rsidP="00C812F7">
      <w:pPr>
        <w:pStyle w:val="20"/>
        <w:numPr>
          <w:ilvl w:val="1"/>
          <w:numId w:val="11"/>
        </w:numPr>
        <w:shd w:val="clear" w:color="auto" w:fill="auto"/>
        <w:tabs>
          <w:tab w:val="left" w:pos="1213"/>
        </w:tabs>
        <w:spacing w:line="277" w:lineRule="exact"/>
        <w:ind w:firstLine="709"/>
        <w:jc w:val="both"/>
      </w:pPr>
      <w:r>
        <w:rPr>
          <w:color w:val="000000"/>
          <w:sz w:val="24"/>
          <w:szCs w:val="24"/>
          <w:lang w:eastAsia="ru-RU" w:bidi="ru-RU"/>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C812F7" w:rsidRDefault="00C812F7" w:rsidP="00C812F7">
      <w:pPr>
        <w:pStyle w:val="20"/>
        <w:numPr>
          <w:ilvl w:val="1"/>
          <w:numId w:val="11"/>
        </w:numPr>
        <w:shd w:val="clear" w:color="auto" w:fill="auto"/>
        <w:tabs>
          <w:tab w:val="left" w:pos="1210"/>
        </w:tabs>
        <w:spacing w:line="277" w:lineRule="exact"/>
        <w:ind w:firstLine="709"/>
        <w:jc w:val="both"/>
      </w:pPr>
      <w:r>
        <w:rPr>
          <w:color w:val="000000"/>
          <w:sz w:val="24"/>
          <w:szCs w:val="24"/>
          <w:lang w:eastAsia="ru-RU" w:bidi="ru-RU"/>
        </w:rPr>
        <w:t>Обработка персональных данных для каждой цели обработки, указанной в п. 4.3 Политики, осуществляется путем:</w:t>
      </w:r>
    </w:p>
    <w:p w:rsidR="00C812F7" w:rsidRDefault="00C812F7" w:rsidP="009D22B4">
      <w:pPr>
        <w:pStyle w:val="20"/>
        <w:numPr>
          <w:ilvl w:val="0"/>
          <w:numId w:val="26"/>
        </w:numPr>
        <w:shd w:val="clear" w:color="auto" w:fill="auto"/>
        <w:spacing w:line="277" w:lineRule="exact"/>
        <w:ind w:left="0" w:firstLine="709"/>
        <w:jc w:val="both"/>
        <w:sectPr w:rsidR="00C812F7" w:rsidSect="009D22B4">
          <w:pgSz w:w="11900" w:h="16840"/>
          <w:pgMar w:top="1134" w:right="567" w:bottom="1134" w:left="1134" w:header="0" w:footer="6" w:gutter="0"/>
          <w:cols w:space="720"/>
          <w:noEndnote/>
          <w:docGrid w:linePitch="360"/>
        </w:sectPr>
      </w:pPr>
      <w:r>
        <w:rPr>
          <w:color w:val="000000"/>
          <w:sz w:val="24"/>
          <w:szCs w:val="24"/>
          <w:lang w:eastAsia="ru-RU" w:bidi="ru-RU"/>
        </w:rPr>
        <w:t>получения персональных данных в устной и письменной форм</w:t>
      </w:r>
      <w:r w:rsidR="009D22B4">
        <w:rPr>
          <w:color w:val="000000"/>
          <w:sz w:val="24"/>
          <w:szCs w:val="24"/>
          <w:lang w:eastAsia="ru-RU" w:bidi="ru-RU"/>
        </w:rPr>
        <w:t xml:space="preserve">е непосредственно от субъектов персональных </w:t>
      </w:r>
      <w:r>
        <w:rPr>
          <w:color w:val="000000"/>
          <w:sz w:val="24"/>
          <w:szCs w:val="24"/>
          <w:lang w:eastAsia="ru-RU" w:bidi="ru-RU"/>
        </w:rPr>
        <w:t>данных;</w:t>
      </w:r>
    </w:p>
    <w:p w:rsidR="00C812F7" w:rsidRDefault="00C812F7" w:rsidP="009D22B4">
      <w:pPr>
        <w:pStyle w:val="20"/>
        <w:numPr>
          <w:ilvl w:val="0"/>
          <w:numId w:val="26"/>
        </w:numPr>
        <w:shd w:val="clear" w:color="auto" w:fill="auto"/>
        <w:ind w:left="0" w:firstLine="709"/>
        <w:jc w:val="both"/>
      </w:pPr>
      <w:r>
        <w:rPr>
          <w:color w:val="000000"/>
          <w:sz w:val="24"/>
          <w:szCs w:val="24"/>
          <w:lang w:eastAsia="ru-RU" w:bidi="ru-RU"/>
        </w:rPr>
        <w:t>внесения персональных данных в журналы, реестры и информационные системы Оператора;</w:t>
      </w:r>
    </w:p>
    <w:p w:rsidR="00C812F7" w:rsidRDefault="00C812F7" w:rsidP="009D22B4">
      <w:pPr>
        <w:pStyle w:val="20"/>
        <w:numPr>
          <w:ilvl w:val="0"/>
          <w:numId w:val="26"/>
        </w:numPr>
        <w:shd w:val="clear" w:color="auto" w:fill="auto"/>
        <w:ind w:left="0" w:firstLine="709"/>
        <w:jc w:val="both"/>
      </w:pPr>
      <w:r>
        <w:rPr>
          <w:color w:val="000000"/>
          <w:sz w:val="24"/>
          <w:szCs w:val="24"/>
          <w:lang w:eastAsia="ru-RU" w:bidi="ru-RU"/>
        </w:rPr>
        <w:t>использования иных способов обработки персональных данных.</w:t>
      </w:r>
    </w:p>
    <w:p w:rsidR="00C812F7" w:rsidRDefault="00C812F7" w:rsidP="00C812F7">
      <w:pPr>
        <w:pStyle w:val="20"/>
        <w:numPr>
          <w:ilvl w:val="1"/>
          <w:numId w:val="11"/>
        </w:numPr>
        <w:shd w:val="clear" w:color="auto" w:fill="auto"/>
        <w:tabs>
          <w:tab w:val="left" w:pos="1239"/>
        </w:tabs>
        <w:spacing w:line="274" w:lineRule="exact"/>
        <w:ind w:firstLine="709"/>
        <w:jc w:val="both"/>
      </w:pPr>
      <w:r>
        <w:rPr>
          <w:color w:val="000000"/>
          <w:sz w:val="24"/>
          <w:szCs w:val="24"/>
          <w:lang w:eastAsia="ru-RU" w:bidi="ru-RU"/>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C812F7" w:rsidRDefault="00C812F7" w:rsidP="00C812F7">
      <w:pPr>
        <w:pStyle w:val="20"/>
        <w:shd w:val="clear" w:color="auto" w:fill="auto"/>
        <w:ind w:firstLine="709"/>
        <w:jc w:val="both"/>
      </w:pPr>
      <w:r>
        <w:rPr>
          <w:color w:val="000000"/>
          <w:sz w:val="24"/>
          <w:szCs w:val="24"/>
          <w:lang w:eastAsia="ru-RU" w:bidi="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 10.1 Закона о персональных данных.</w:t>
      </w:r>
    </w:p>
    <w:p w:rsidR="00C812F7" w:rsidRDefault="00C812F7" w:rsidP="00C812F7">
      <w:pPr>
        <w:pStyle w:val="20"/>
        <w:numPr>
          <w:ilvl w:val="1"/>
          <w:numId w:val="11"/>
        </w:numPr>
        <w:shd w:val="clear" w:color="auto" w:fill="auto"/>
        <w:tabs>
          <w:tab w:val="left" w:pos="1239"/>
        </w:tabs>
        <w:spacing w:line="274" w:lineRule="exact"/>
        <w:ind w:firstLine="709"/>
        <w:jc w:val="both"/>
      </w:pPr>
      <w:r>
        <w:rPr>
          <w:color w:val="000000"/>
          <w:sz w:val="24"/>
          <w:szCs w:val="24"/>
          <w:lang w:eastAsia="ru-RU" w:bidi="ru-RU"/>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C812F7" w:rsidRDefault="00C812F7" w:rsidP="00C812F7">
      <w:pPr>
        <w:pStyle w:val="20"/>
        <w:numPr>
          <w:ilvl w:val="1"/>
          <w:numId w:val="11"/>
        </w:numPr>
        <w:shd w:val="clear" w:color="auto" w:fill="auto"/>
        <w:tabs>
          <w:tab w:val="left" w:pos="1239"/>
        </w:tabs>
        <w:spacing w:line="274" w:lineRule="exact"/>
        <w:ind w:firstLine="709"/>
        <w:jc w:val="both"/>
      </w:pPr>
      <w:r>
        <w:rPr>
          <w:color w:val="000000"/>
          <w:sz w:val="24"/>
          <w:szCs w:val="24"/>
          <w:lang w:eastAsia="ru-RU" w:bidi="ru-RU"/>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определяет угрозы безопасности персональных данных при их обработке;</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принимает локальные нормативные акты и иные документы, регулирующие отношения в сфере обработки и защиты персональных данных;</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создает необходимые условия для работы с персональными данными;</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организует учет документов, содержащих персональные данные;</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 xml:space="preserve">организует работу с информационными системами, в которых обрабатываются </w:t>
      </w:r>
      <w:r w:rsidR="009D22B4">
        <w:rPr>
          <w:color w:val="000000"/>
          <w:sz w:val="24"/>
          <w:szCs w:val="24"/>
          <w:lang w:eastAsia="ru-RU" w:bidi="ru-RU"/>
        </w:rPr>
        <w:t>персональные данные</w:t>
      </w:r>
      <w:r>
        <w:rPr>
          <w:color w:val="000000"/>
          <w:sz w:val="24"/>
          <w:szCs w:val="24"/>
          <w:lang w:eastAsia="ru-RU" w:bidi="ru-RU"/>
        </w:rPr>
        <w:t>;</w:t>
      </w:r>
    </w:p>
    <w:p w:rsidR="00C812F7" w:rsidRDefault="00C812F7" w:rsidP="009D22B4">
      <w:pPr>
        <w:pStyle w:val="20"/>
        <w:numPr>
          <w:ilvl w:val="0"/>
          <w:numId w:val="27"/>
        </w:numPr>
        <w:shd w:val="clear" w:color="auto" w:fill="auto"/>
        <w:ind w:left="0" w:firstLine="709"/>
        <w:jc w:val="both"/>
      </w:pPr>
      <w:r>
        <w:rPr>
          <w:color w:val="000000"/>
          <w:sz w:val="24"/>
          <w:szCs w:val="24"/>
          <w:lang w:eastAsia="ru-RU" w:bidi="ru-RU"/>
        </w:rPr>
        <w:t>хранит персональные данные в условиях, при которых обеспечивается их сохранность и исключается неправомерный доступ к ним;</w:t>
      </w:r>
    </w:p>
    <w:p w:rsidR="00C812F7" w:rsidRDefault="00C812F7" w:rsidP="00C812F7">
      <w:pPr>
        <w:pStyle w:val="20"/>
        <w:numPr>
          <w:ilvl w:val="1"/>
          <w:numId w:val="11"/>
        </w:numPr>
        <w:shd w:val="clear" w:color="auto" w:fill="auto"/>
        <w:tabs>
          <w:tab w:val="left" w:pos="1239"/>
        </w:tabs>
        <w:spacing w:line="274" w:lineRule="exact"/>
        <w:ind w:firstLine="709"/>
        <w:jc w:val="both"/>
      </w:pPr>
      <w:r>
        <w:rPr>
          <w:color w:val="000000"/>
          <w:sz w:val="24"/>
          <w:szCs w:val="24"/>
          <w:lang w:eastAsia="ru-RU" w:bidi="ru-RU"/>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w:t>
      </w:r>
      <w:r w:rsidR="009D22B4">
        <w:rPr>
          <w:color w:val="000000"/>
          <w:sz w:val="24"/>
          <w:szCs w:val="24"/>
          <w:lang w:eastAsia="ru-RU" w:bidi="ru-RU"/>
        </w:rPr>
        <w:t>договором</w:t>
      </w:r>
      <w:r>
        <w:rPr>
          <w:color w:val="000000"/>
          <w:sz w:val="24"/>
          <w:szCs w:val="24"/>
          <w:lang w:eastAsia="ru-RU" w:bidi="ru-RU"/>
        </w:rPr>
        <w:t>.</w:t>
      </w:r>
    </w:p>
    <w:p w:rsidR="00C812F7" w:rsidRDefault="00C812F7" w:rsidP="00C812F7">
      <w:pPr>
        <w:pStyle w:val="20"/>
        <w:numPr>
          <w:ilvl w:val="2"/>
          <w:numId w:val="11"/>
        </w:numPr>
        <w:shd w:val="clear" w:color="auto" w:fill="auto"/>
        <w:tabs>
          <w:tab w:val="left" w:pos="1372"/>
        </w:tabs>
        <w:spacing w:line="274" w:lineRule="exact"/>
        <w:ind w:firstLine="709"/>
        <w:jc w:val="both"/>
      </w:pPr>
      <w:r>
        <w:rPr>
          <w:color w:val="000000"/>
          <w:sz w:val="24"/>
          <w:szCs w:val="24"/>
          <w:lang w:eastAsia="ru-RU" w:bidi="ru-RU"/>
        </w:rPr>
        <w:t>Персональные данные на бумажных носителях хранятся в Учреждения в течение сроков хранения документов, для которых эти сроки предусмотрены законодательством об архивном деле в Российской Федерации, а также номенклатурой дел Учреждения.</w:t>
      </w:r>
    </w:p>
    <w:p w:rsidR="00C812F7" w:rsidRDefault="00C812F7" w:rsidP="00C812F7">
      <w:pPr>
        <w:pStyle w:val="20"/>
        <w:numPr>
          <w:ilvl w:val="2"/>
          <w:numId w:val="11"/>
        </w:numPr>
        <w:shd w:val="clear" w:color="auto" w:fill="auto"/>
        <w:tabs>
          <w:tab w:val="left" w:pos="1372"/>
        </w:tabs>
        <w:spacing w:line="274" w:lineRule="exact"/>
        <w:ind w:firstLine="709"/>
        <w:jc w:val="both"/>
      </w:pPr>
      <w:r>
        <w:rPr>
          <w:color w:val="000000"/>
          <w:sz w:val="24"/>
          <w:szCs w:val="24"/>
          <w:lang w:eastAsia="ru-RU" w:bidi="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C812F7" w:rsidRDefault="00C812F7" w:rsidP="00C812F7">
      <w:pPr>
        <w:pStyle w:val="20"/>
        <w:numPr>
          <w:ilvl w:val="1"/>
          <w:numId w:val="11"/>
        </w:numPr>
        <w:shd w:val="clear" w:color="auto" w:fill="auto"/>
        <w:tabs>
          <w:tab w:val="left" w:pos="1342"/>
        </w:tabs>
        <w:spacing w:line="274" w:lineRule="exact"/>
        <w:ind w:firstLine="709"/>
        <w:jc w:val="both"/>
      </w:pPr>
      <w:r>
        <w:rPr>
          <w:color w:val="000000"/>
          <w:sz w:val="24"/>
          <w:szCs w:val="24"/>
          <w:lang w:eastAsia="ru-RU" w:bidi="ru-RU"/>
        </w:rPr>
        <w:t>Оператор прекращает обработку персональных данных в следующих случаях:</w:t>
      </w:r>
    </w:p>
    <w:p w:rsidR="00C812F7" w:rsidRDefault="00C812F7" w:rsidP="009D22B4">
      <w:pPr>
        <w:pStyle w:val="20"/>
        <w:numPr>
          <w:ilvl w:val="0"/>
          <w:numId w:val="28"/>
        </w:numPr>
        <w:shd w:val="clear" w:color="auto" w:fill="auto"/>
        <w:ind w:left="0" w:firstLine="709"/>
        <w:jc w:val="both"/>
      </w:pPr>
      <w:r>
        <w:rPr>
          <w:color w:val="000000"/>
          <w:sz w:val="24"/>
          <w:szCs w:val="24"/>
          <w:lang w:eastAsia="ru-RU" w:bidi="ru-RU"/>
        </w:rPr>
        <w:t>выявлен факт их неправомерной обработки. Срок прекращения обработки персональных данных - в течение трех рабочих дней с даты выявления;</w:t>
      </w:r>
    </w:p>
    <w:p w:rsidR="00C812F7" w:rsidRDefault="00C812F7" w:rsidP="009D22B4">
      <w:pPr>
        <w:pStyle w:val="20"/>
        <w:numPr>
          <w:ilvl w:val="0"/>
          <w:numId w:val="28"/>
        </w:numPr>
        <w:shd w:val="clear" w:color="auto" w:fill="auto"/>
        <w:ind w:left="0" w:firstLine="709"/>
        <w:jc w:val="both"/>
      </w:pPr>
      <w:r>
        <w:rPr>
          <w:color w:val="000000"/>
          <w:sz w:val="24"/>
          <w:szCs w:val="24"/>
          <w:lang w:eastAsia="ru-RU" w:bidi="ru-RU"/>
        </w:rPr>
        <w:t>достигнута цель их обработки;</w:t>
      </w:r>
    </w:p>
    <w:p w:rsidR="00C812F7" w:rsidRDefault="00C812F7" w:rsidP="009D22B4">
      <w:pPr>
        <w:pStyle w:val="20"/>
        <w:numPr>
          <w:ilvl w:val="0"/>
          <w:numId w:val="28"/>
        </w:numPr>
        <w:shd w:val="clear" w:color="auto" w:fill="auto"/>
        <w:ind w:left="0" w:firstLine="709"/>
        <w:jc w:val="both"/>
      </w:pPr>
      <w:r>
        <w:rPr>
          <w:color w:val="000000"/>
          <w:sz w:val="24"/>
          <w:szCs w:val="24"/>
          <w:lang w:eastAsia="ru-RU" w:bidi="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C812F7" w:rsidRDefault="00C812F7" w:rsidP="00C812F7">
      <w:pPr>
        <w:pStyle w:val="20"/>
        <w:numPr>
          <w:ilvl w:val="1"/>
          <w:numId w:val="11"/>
        </w:numPr>
        <w:shd w:val="clear" w:color="auto" w:fill="auto"/>
        <w:tabs>
          <w:tab w:val="left" w:pos="1302"/>
        </w:tabs>
        <w:spacing w:line="277" w:lineRule="exact"/>
        <w:ind w:firstLine="709"/>
        <w:jc w:val="both"/>
      </w:pPr>
      <w:r>
        <w:rPr>
          <w:color w:val="000000"/>
          <w:sz w:val="24"/>
          <w:szCs w:val="24"/>
          <w:lang w:eastAsia="ru-RU" w:bidi="ru-RU"/>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C812F7" w:rsidRDefault="00C812F7" w:rsidP="009D22B4">
      <w:pPr>
        <w:pStyle w:val="20"/>
        <w:numPr>
          <w:ilvl w:val="0"/>
          <w:numId w:val="29"/>
        </w:numPr>
        <w:shd w:val="clear" w:color="auto" w:fill="auto"/>
        <w:spacing w:line="277" w:lineRule="exact"/>
        <w:ind w:left="0" w:firstLine="709"/>
        <w:jc w:val="both"/>
      </w:pPr>
      <w:r>
        <w:rPr>
          <w:color w:val="000000"/>
          <w:sz w:val="24"/>
          <w:szCs w:val="24"/>
          <w:lang w:eastAsia="ru-RU" w:bidi="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812F7" w:rsidRDefault="00C812F7" w:rsidP="009D22B4">
      <w:pPr>
        <w:pStyle w:val="20"/>
        <w:numPr>
          <w:ilvl w:val="0"/>
          <w:numId w:val="29"/>
        </w:numPr>
        <w:shd w:val="clear" w:color="auto" w:fill="auto"/>
        <w:ind w:left="0" w:firstLine="709"/>
        <w:jc w:val="both"/>
      </w:pPr>
      <w:r>
        <w:rPr>
          <w:color w:val="000000"/>
          <w:sz w:val="24"/>
          <w:szCs w:val="24"/>
          <w:lang w:eastAsia="ru-RU" w:bidi="ru-RU"/>
        </w:rPr>
        <w:t>иное не предусмотрено другим соглашением между Оператором и субъектом персональных данных.</w:t>
      </w:r>
    </w:p>
    <w:p w:rsidR="00C812F7" w:rsidRDefault="00C812F7" w:rsidP="00C812F7">
      <w:pPr>
        <w:pStyle w:val="20"/>
        <w:numPr>
          <w:ilvl w:val="1"/>
          <w:numId w:val="11"/>
        </w:numPr>
        <w:shd w:val="clear" w:color="auto" w:fill="auto"/>
        <w:tabs>
          <w:tab w:val="left" w:pos="1302"/>
        </w:tabs>
        <w:spacing w:line="274" w:lineRule="exact"/>
        <w:ind w:firstLine="709"/>
        <w:jc w:val="both"/>
      </w:pPr>
      <w:r>
        <w:rPr>
          <w:color w:val="000000"/>
          <w:sz w:val="24"/>
          <w:szCs w:val="24"/>
          <w:lang w:eastAsia="ru-RU" w:bidi="ru-RU"/>
        </w:rPr>
        <w:t>При обращении субъекта персональных данных к Оператору с требованием о прекращении обработки персональных данных в срок, не превышающий 30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C812F7" w:rsidRDefault="00C812F7" w:rsidP="00C812F7">
      <w:pPr>
        <w:pStyle w:val="20"/>
        <w:numPr>
          <w:ilvl w:val="1"/>
          <w:numId w:val="11"/>
        </w:numPr>
        <w:shd w:val="clear" w:color="auto" w:fill="auto"/>
        <w:tabs>
          <w:tab w:val="left" w:pos="1303"/>
        </w:tabs>
        <w:spacing w:after="237" w:line="274" w:lineRule="exact"/>
        <w:ind w:firstLine="709"/>
        <w:jc w:val="both"/>
      </w:pPr>
      <w:r>
        <w:rPr>
          <w:color w:val="000000"/>
          <w:sz w:val="24"/>
          <w:szCs w:val="24"/>
          <w:lang w:eastAsia="ru-RU" w:bidi="ru-RU"/>
        </w:rPr>
        <w:t>При сборе персональных данных, в том числе посредством информационно</w:t>
      </w:r>
      <w:r>
        <w:rPr>
          <w:color w:val="000000"/>
          <w:sz w:val="24"/>
          <w:szCs w:val="24"/>
          <w:lang w:eastAsia="ru-RU" w:bidi="ru-RU"/>
        </w:rPr>
        <w:softHyphen/>
        <w:t>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C812F7" w:rsidRDefault="00C812F7" w:rsidP="009D22B4">
      <w:pPr>
        <w:pStyle w:val="60"/>
        <w:numPr>
          <w:ilvl w:val="0"/>
          <w:numId w:val="11"/>
        </w:numPr>
        <w:shd w:val="clear" w:color="auto" w:fill="auto"/>
        <w:tabs>
          <w:tab w:val="left" w:pos="2803"/>
        </w:tabs>
        <w:spacing w:before="0" w:line="277" w:lineRule="exact"/>
        <w:ind w:right="-20"/>
        <w:jc w:val="center"/>
      </w:pPr>
      <w:r>
        <w:rPr>
          <w:color w:val="000000"/>
          <w:sz w:val="24"/>
          <w:szCs w:val="24"/>
          <w:lang w:eastAsia="ru-RU" w:bidi="ru-RU"/>
        </w:rPr>
        <w:t>Актуализации, исправление, удаление, уничтожение персональных данных, ответы на запросы субъектов на доступ к персональным данным</w:t>
      </w:r>
    </w:p>
    <w:p w:rsidR="00C812F7" w:rsidRDefault="00C812F7" w:rsidP="00C812F7">
      <w:pPr>
        <w:pStyle w:val="20"/>
        <w:numPr>
          <w:ilvl w:val="1"/>
          <w:numId w:val="11"/>
        </w:numPr>
        <w:shd w:val="clear" w:color="auto" w:fill="auto"/>
        <w:tabs>
          <w:tab w:val="left" w:pos="1302"/>
        </w:tabs>
        <w:spacing w:line="274" w:lineRule="exact"/>
        <w:ind w:firstLine="709"/>
        <w:jc w:val="both"/>
      </w:pPr>
      <w:r>
        <w:rPr>
          <w:color w:val="000000"/>
          <w:sz w:val="24"/>
          <w:szCs w:val="24"/>
          <w:lang w:eastAsia="ru-RU" w:bidi="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па пять рабочих дней. Для этого Оператору следует направить субъекту персональных данных мотивированное уведомление с указанием причин продления срока</w:t>
      </w:r>
      <w:r w:rsidR="009D22B4">
        <w:rPr>
          <w:color w:val="000000"/>
          <w:sz w:val="24"/>
          <w:szCs w:val="24"/>
          <w:lang w:eastAsia="ru-RU" w:bidi="ru-RU"/>
        </w:rPr>
        <w:t xml:space="preserve"> предоставления запрашиваемой информаци</w:t>
      </w:r>
      <w:r>
        <w:rPr>
          <w:color w:val="000000"/>
          <w:sz w:val="24"/>
          <w:szCs w:val="24"/>
          <w:lang w:eastAsia="ru-RU" w:bidi="ru-RU"/>
        </w:rPr>
        <w:t>и.</w:t>
      </w:r>
    </w:p>
    <w:p w:rsidR="00C812F7" w:rsidRDefault="00C812F7" w:rsidP="00C812F7">
      <w:pPr>
        <w:pStyle w:val="20"/>
        <w:shd w:val="clear" w:color="auto" w:fill="auto"/>
        <w:ind w:firstLine="709"/>
        <w:jc w:val="both"/>
      </w:pPr>
      <w:r>
        <w:rPr>
          <w:color w:val="000000"/>
          <w:sz w:val="24"/>
          <w:szCs w:val="24"/>
          <w:lang w:eastAsia="ru-RU" w:bidi="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C812F7" w:rsidRDefault="00C812F7" w:rsidP="00C812F7">
      <w:pPr>
        <w:pStyle w:val="20"/>
        <w:shd w:val="clear" w:color="auto" w:fill="auto"/>
        <w:ind w:firstLine="709"/>
        <w:jc w:val="both"/>
      </w:pPr>
      <w:r>
        <w:rPr>
          <w:color w:val="000000"/>
          <w:sz w:val="24"/>
          <w:szCs w:val="24"/>
          <w:lang w:eastAsia="ru-RU" w:bidi="ru-RU"/>
        </w:rPr>
        <w:t>Запрос должен содержать:</w:t>
      </w:r>
    </w:p>
    <w:p w:rsidR="00C812F7" w:rsidRDefault="00C812F7" w:rsidP="009D22B4">
      <w:pPr>
        <w:pStyle w:val="20"/>
        <w:numPr>
          <w:ilvl w:val="0"/>
          <w:numId w:val="30"/>
        </w:numPr>
        <w:shd w:val="clear" w:color="auto" w:fill="auto"/>
        <w:ind w:left="0" w:firstLine="709"/>
        <w:jc w:val="both"/>
      </w:pPr>
      <w:r>
        <w:rPr>
          <w:color w:val="000000"/>
          <w:sz w:val="24"/>
          <w:szCs w:val="24"/>
          <w:lang w:eastAsia="ru-RU" w:bidi="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812F7" w:rsidRDefault="00C812F7" w:rsidP="009D22B4">
      <w:pPr>
        <w:pStyle w:val="20"/>
        <w:numPr>
          <w:ilvl w:val="0"/>
          <w:numId w:val="30"/>
        </w:numPr>
        <w:shd w:val="clear" w:color="auto" w:fill="auto"/>
        <w:ind w:left="0" w:firstLine="709"/>
        <w:jc w:val="both"/>
      </w:pPr>
      <w:r>
        <w:rPr>
          <w:color w:val="000000"/>
          <w:sz w:val="24"/>
          <w:szCs w:val="24"/>
          <w:lang w:eastAsia="ru-RU" w:bidi="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w:t>
      </w:r>
      <w:r w:rsidR="009D22B4">
        <w:rPr>
          <w:color w:val="000000"/>
          <w:sz w:val="24"/>
          <w:szCs w:val="24"/>
          <w:lang w:eastAsia="ru-RU" w:bidi="ru-RU"/>
        </w:rPr>
        <w:t>кт обработки персональных данн</w:t>
      </w:r>
      <w:r>
        <w:rPr>
          <w:color w:val="000000"/>
          <w:sz w:val="24"/>
          <w:szCs w:val="24"/>
          <w:lang w:eastAsia="ru-RU" w:bidi="ru-RU"/>
        </w:rPr>
        <w:t xml:space="preserve">ых </w:t>
      </w:r>
      <w:r w:rsidR="009D22B4" w:rsidRPr="009D22B4">
        <w:rPr>
          <w:color w:val="000000"/>
          <w:sz w:val="24"/>
          <w:szCs w:val="24"/>
          <w:lang w:bidi="en-US"/>
        </w:rPr>
        <w:t>о</w:t>
      </w:r>
      <w:r w:rsidR="009D22B4">
        <w:rPr>
          <w:color w:val="000000"/>
          <w:sz w:val="24"/>
          <w:szCs w:val="24"/>
          <w:lang w:bidi="en-US"/>
        </w:rPr>
        <w:t>п</w:t>
      </w:r>
      <w:r>
        <w:rPr>
          <w:color w:val="000000"/>
          <w:sz w:val="24"/>
          <w:szCs w:val="24"/>
          <w:lang w:val="en-US" w:bidi="en-US"/>
        </w:rPr>
        <w:t>e</w:t>
      </w:r>
      <w:r>
        <w:rPr>
          <w:color w:val="000000"/>
          <w:sz w:val="24"/>
          <w:szCs w:val="24"/>
          <w:lang w:eastAsia="ru-RU" w:bidi="ru-RU"/>
        </w:rPr>
        <w:t>ратором;</w:t>
      </w:r>
    </w:p>
    <w:p w:rsidR="00C812F7" w:rsidRDefault="00C812F7" w:rsidP="009D22B4">
      <w:pPr>
        <w:pStyle w:val="20"/>
        <w:numPr>
          <w:ilvl w:val="0"/>
          <w:numId w:val="30"/>
        </w:numPr>
        <w:shd w:val="clear" w:color="auto" w:fill="auto"/>
        <w:ind w:left="0" w:firstLine="709"/>
        <w:jc w:val="both"/>
      </w:pPr>
      <w:r>
        <w:rPr>
          <w:color w:val="000000"/>
          <w:sz w:val="24"/>
          <w:szCs w:val="24"/>
          <w:lang w:eastAsia="ru-RU" w:bidi="ru-RU"/>
        </w:rPr>
        <w:t>подпись субъекта персональных данных или его представителя.</w:t>
      </w:r>
    </w:p>
    <w:p w:rsidR="00C812F7" w:rsidRDefault="00C812F7" w:rsidP="00C812F7">
      <w:pPr>
        <w:pStyle w:val="20"/>
        <w:shd w:val="clear" w:color="auto" w:fill="auto"/>
        <w:ind w:firstLine="709"/>
        <w:jc w:val="both"/>
      </w:pPr>
      <w:r>
        <w:rPr>
          <w:color w:val="000000"/>
          <w:sz w:val="24"/>
          <w:szCs w:val="24"/>
          <w:lang w:eastAsia="ru-RU" w:bidi="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812F7" w:rsidRDefault="00C812F7" w:rsidP="00C812F7">
      <w:pPr>
        <w:pStyle w:val="20"/>
        <w:shd w:val="clear" w:color="auto" w:fill="auto"/>
        <w:ind w:firstLine="709"/>
        <w:jc w:val="both"/>
      </w:pPr>
      <w:r>
        <w:rPr>
          <w:color w:val="000000"/>
          <w:sz w:val="24"/>
          <w:szCs w:val="24"/>
          <w:lang w:eastAsia="ru-RU" w:bidi="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812F7" w:rsidRDefault="00C812F7" w:rsidP="00C812F7">
      <w:pPr>
        <w:pStyle w:val="20"/>
        <w:shd w:val="clear" w:color="auto" w:fill="auto"/>
        <w:ind w:firstLine="709"/>
        <w:jc w:val="both"/>
      </w:pPr>
      <w:r>
        <w:rPr>
          <w:color w:val="000000"/>
          <w:sz w:val="24"/>
          <w:szCs w:val="24"/>
          <w:lang w:eastAsia="ru-RU" w:bidi="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C812F7" w:rsidRDefault="00C812F7" w:rsidP="00C812F7">
      <w:pPr>
        <w:pStyle w:val="20"/>
        <w:shd w:val="clear" w:color="auto" w:fill="auto"/>
        <w:ind w:firstLine="709"/>
        <w:jc w:val="both"/>
      </w:pPr>
      <w:r>
        <w:rPr>
          <w:color w:val="000000"/>
          <w:sz w:val="24"/>
          <w:szCs w:val="24"/>
          <w:lang w:eastAsia="ru-RU" w:bidi="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C812F7" w:rsidRDefault="00C812F7" w:rsidP="00C812F7">
      <w:pPr>
        <w:pStyle w:val="20"/>
        <w:numPr>
          <w:ilvl w:val="1"/>
          <w:numId w:val="11"/>
        </w:numPr>
        <w:shd w:val="clear" w:color="auto" w:fill="auto"/>
        <w:tabs>
          <w:tab w:val="left" w:pos="1302"/>
        </w:tabs>
        <w:spacing w:line="274" w:lineRule="exact"/>
        <w:ind w:firstLine="709"/>
        <w:jc w:val="both"/>
      </w:pPr>
      <w:r>
        <w:rPr>
          <w:color w:val="000000"/>
          <w:sz w:val="24"/>
          <w:szCs w:val="24"/>
          <w:lang w:eastAsia="ru-RU" w:bidi="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812F7" w:rsidRDefault="00C812F7" w:rsidP="00C812F7">
      <w:pPr>
        <w:pStyle w:val="20"/>
        <w:shd w:val="clear" w:color="auto" w:fill="auto"/>
        <w:ind w:firstLine="709"/>
        <w:jc w:val="both"/>
      </w:pPr>
      <w:r>
        <w:rPr>
          <w:color w:val="000000"/>
          <w:sz w:val="24"/>
          <w:szCs w:val="24"/>
          <w:lang w:eastAsia="ru-RU" w:bidi="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C812F7" w:rsidRDefault="00C812F7" w:rsidP="00C812F7">
      <w:pPr>
        <w:pStyle w:val="20"/>
        <w:numPr>
          <w:ilvl w:val="1"/>
          <w:numId w:val="11"/>
        </w:numPr>
        <w:shd w:val="clear" w:color="auto" w:fill="auto"/>
        <w:tabs>
          <w:tab w:val="left" w:pos="1185"/>
        </w:tabs>
        <w:spacing w:line="274" w:lineRule="exact"/>
        <w:ind w:firstLine="709"/>
        <w:jc w:val="both"/>
      </w:pPr>
      <w:r>
        <w:rPr>
          <w:color w:val="000000"/>
          <w:sz w:val="24"/>
          <w:szCs w:val="24"/>
          <w:lang w:eastAsia="ru-RU" w:bidi="ru-RU"/>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C812F7" w:rsidRDefault="00C812F7" w:rsidP="00C812F7">
      <w:pPr>
        <w:pStyle w:val="20"/>
        <w:numPr>
          <w:ilvl w:val="1"/>
          <w:numId w:val="11"/>
        </w:numPr>
        <w:shd w:val="clear" w:color="auto" w:fill="auto"/>
        <w:tabs>
          <w:tab w:val="left" w:pos="1185"/>
        </w:tabs>
        <w:spacing w:line="274" w:lineRule="exact"/>
        <w:ind w:firstLine="709"/>
        <w:jc w:val="both"/>
      </w:pPr>
      <w:r>
        <w:rPr>
          <w:color w:val="000000"/>
          <w:sz w:val="24"/>
          <w:szCs w:val="24"/>
          <w:lang w:eastAsia="ru-RU" w:bidi="ru-RU"/>
        </w:rPr>
        <w:t>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C812F7" w:rsidRDefault="00C812F7" w:rsidP="00784A0D">
      <w:pPr>
        <w:pStyle w:val="20"/>
        <w:numPr>
          <w:ilvl w:val="0"/>
          <w:numId w:val="16"/>
        </w:numPr>
        <w:shd w:val="clear" w:color="auto" w:fill="auto"/>
        <w:spacing w:line="274" w:lineRule="exact"/>
        <w:ind w:firstLine="709"/>
        <w:jc w:val="both"/>
      </w:pPr>
      <w:r>
        <w:rPr>
          <w:color w:val="000000"/>
          <w:sz w:val="24"/>
          <w:szCs w:val="24"/>
          <w:lang w:eastAsia="ru-RU" w:bidi="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C812F7" w:rsidRDefault="00C812F7" w:rsidP="00C812F7">
      <w:pPr>
        <w:pStyle w:val="20"/>
        <w:numPr>
          <w:ilvl w:val="0"/>
          <w:numId w:val="16"/>
        </w:numPr>
        <w:shd w:val="clear" w:color="auto" w:fill="auto"/>
        <w:tabs>
          <w:tab w:val="left" w:pos="773"/>
        </w:tabs>
        <w:spacing w:line="274" w:lineRule="exact"/>
        <w:ind w:firstLine="709"/>
        <w:jc w:val="both"/>
      </w:pPr>
      <w:r>
        <w:rPr>
          <w:color w:val="000000"/>
          <w:sz w:val="24"/>
          <w:szCs w:val="24"/>
          <w:lang w:eastAsia="ru-RU" w:bidi="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C812F7" w:rsidRDefault="00C812F7" w:rsidP="00C812F7">
      <w:pPr>
        <w:pStyle w:val="20"/>
        <w:numPr>
          <w:ilvl w:val="1"/>
          <w:numId w:val="11"/>
        </w:numPr>
        <w:shd w:val="clear" w:color="auto" w:fill="auto"/>
        <w:tabs>
          <w:tab w:val="left" w:pos="1228"/>
        </w:tabs>
        <w:spacing w:line="274" w:lineRule="exact"/>
        <w:ind w:firstLine="709"/>
        <w:jc w:val="both"/>
      </w:pPr>
      <w:r>
        <w:rPr>
          <w:color w:val="000000"/>
          <w:sz w:val="24"/>
          <w:szCs w:val="24"/>
          <w:lang w:eastAsia="ru-RU" w:bidi="ru-RU"/>
        </w:rPr>
        <w:t>Порядок уничтожения персональных данных Оператором.</w:t>
      </w:r>
    </w:p>
    <w:p w:rsidR="00C812F7" w:rsidRDefault="00C812F7" w:rsidP="00C812F7">
      <w:pPr>
        <w:pStyle w:val="20"/>
        <w:numPr>
          <w:ilvl w:val="2"/>
          <w:numId w:val="11"/>
        </w:numPr>
        <w:shd w:val="clear" w:color="auto" w:fill="auto"/>
        <w:tabs>
          <w:tab w:val="left" w:pos="1404"/>
        </w:tabs>
        <w:spacing w:line="274" w:lineRule="exact"/>
        <w:ind w:firstLine="709"/>
        <w:jc w:val="both"/>
      </w:pPr>
      <w:r>
        <w:rPr>
          <w:color w:val="000000"/>
          <w:sz w:val="24"/>
          <w:szCs w:val="24"/>
          <w:lang w:eastAsia="ru-RU" w:bidi="ru-RU"/>
        </w:rPr>
        <w:t>Условия и сроки уничтожения персональных данных Оператором:</w:t>
      </w:r>
    </w:p>
    <w:p w:rsidR="00C812F7" w:rsidRDefault="00C812F7" w:rsidP="009D22B4">
      <w:pPr>
        <w:pStyle w:val="20"/>
        <w:numPr>
          <w:ilvl w:val="0"/>
          <w:numId w:val="32"/>
        </w:numPr>
        <w:shd w:val="clear" w:color="auto" w:fill="auto"/>
        <w:ind w:firstLine="709"/>
        <w:jc w:val="both"/>
      </w:pPr>
      <w:r>
        <w:rPr>
          <w:color w:val="000000"/>
          <w:sz w:val="24"/>
          <w:szCs w:val="24"/>
          <w:lang w:eastAsia="ru-RU" w:bidi="ru-RU"/>
        </w:rPr>
        <w:t>достижение цели обработки персональных данных либо утрата необходимости достигать эту цель - в течение 30 дней;</w:t>
      </w:r>
    </w:p>
    <w:p w:rsidR="00C812F7" w:rsidRDefault="00C812F7" w:rsidP="009D22B4">
      <w:pPr>
        <w:pStyle w:val="20"/>
        <w:numPr>
          <w:ilvl w:val="0"/>
          <w:numId w:val="32"/>
        </w:numPr>
        <w:shd w:val="clear" w:color="auto" w:fill="auto"/>
        <w:ind w:firstLine="709"/>
        <w:jc w:val="both"/>
      </w:pPr>
      <w:r>
        <w:rPr>
          <w:color w:val="000000"/>
          <w:sz w:val="24"/>
          <w:szCs w:val="24"/>
          <w:lang w:eastAsia="ru-RU" w:bidi="ru-RU"/>
        </w:rPr>
        <w:t>достижение максимальных сроков хранения документов, содержащих персональные данные. - в течение 30 дней;</w:t>
      </w:r>
    </w:p>
    <w:p w:rsidR="00C812F7" w:rsidRDefault="00C812F7" w:rsidP="009D22B4">
      <w:pPr>
        <w:pStyle w:val="20"/>
        <w:numPr>
          <w:ilvl w:val="0"/>
          <w:numId w:val="32"/>
        </w:numPr>
        <w:shd w:val="clear" w:color="auto" w:fill="auto"/>
        <w:ind w:firstLine="709"/>
        <w:jc w:val="both"/>
      </w:pPr>
      <w:r>
        <w:rPr>
          <w:color w:val="000000"/>
          <w:sz w:val="24"/>
          <w:szCs w:val="24"/>
          <w:lang w:eastAsia="ru-RU" w:bidi="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C812F7" w:rsidRDefault="00C812F7" w:rsidP="009D22B4">
      <w:pPr>
        <w:pStyle w:val="20"/>
        <w:numPr>
          <w:ilvl w:val="0"/>
          <w:numId w:val="32"/>
        </w:numPr>
        <w:shd w:val="clear" w:color="auto" w:fill="auto"/>
        <w:ind w:firstLine="709"/>
        <w:jc w:val="both"/>
      </w:pPr>
      <w:r>
        <w:rPr>
          <w:color w:val="000000"/>
          <w:sz w:val="24"/>
          <w:szCs w:val="24"/>
          <w:lang w:eastAsia="ru-RU" w:bidi="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C812F7" w:rsidRDefault="00C812F7" w:rsidP="00C812F7">
      <w:pPr>
        <w:pStyle w:val="20"/>
        <w:numPr>
          <w:ilvl w:val="2"/>
          <w:numId w:val="11"/>
        </w:numPr>
        <w:shd w:val="clear" w:color="auto" w:fill="auto"/>
        <w:tabs>
          <w:tab w:val="left" w:pos="1385"/>
        </w:tabs>
        <w:spacing w:line="274" w:lineRule="exact"/>
        <w:ind w:firstLine="709"/>
        <w:jc w:val="both"/>
      </w:pPr>
      <w:r>
        <w:rPr>
          <w:color w:val="000000"/>
          <w:sz w:val="24"/>
          <w:szCs w:val="24"/>
          <w:lang w:eastAsia="ru-RU" w:bidi="ru-RU"/>
        </w:rP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812F7" w:rsidRDefault="00C812F7" w:rsidP="009D22B4">
      <w:pPr>
        <w:pStyle w:val="20"/>
        <w:numPr>
          <w:ilvl w:val="0"/>
          <w:numId w:val="34"/>
        </w:numPr>
        <w:shd w:val="clear" w:color="auto" w:fill="auto"/>
        <w:ind w:firstLine="709"/>
        <w:jc w:val="both"/>
      </w:pPr>
      <w:r>
        <w:rPr>
          <w:color w:val="000000"/>
          <w:sz w:val="24"/>
          <w:szCs w:val="24"/>
          <w:lang w:eastAsia="ru-RU" w:bidi="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C812F7" w:rsidRDefault="00C812F7" w:rsidP="009D22B4">
      <w:pPr>
        <w:pStyle w:val="20"/>
        <w:numPr>
          <w:ilvl w:val="0"/>
          <w:numId w:val="34"/>
        </w:numPr>
        <w:shd w:val="clear" w:color="auto" w:fill="auto"/>
        <w:ind w:firstLine="709"/>
        <w:jc w:val="both"/>
      </w:pPr>
      <w:r>
        <w:rPr>
          <w:color w:val="000000"/>
          <w:sz w:val="24"/>
          <w:szCs w:val="24"/>
          <w:lang w:eastAsia="ru-RU" w:bidi="ru-RU"/>
        </w:rPr>
        <w:t>иное не предусмотрено другим соглашением между Оператором и субъектом персональных данных.</w:t>
      </w:r>
    </w:p>
    <w:p w:rsidR="00C812F7" w:rsidRDefault="00C812F7" w:rsidP="00C812F7">
      <w:pPr>
        <w:pStyle w:val="20"/>
        <w:numPr>
          <w:ilvl w:val="2"/>
          <w:numId w:val="11"/>
        </w:numPr>
        <w:shd w:val="clear" w:color="auto" w:fill="auto"/>
        <w:tabs>
          <w:tab w:val="left" w:pos="1385"/>
        </w:tabs>
        <w:spacing w:line="274" w:lineRule="exact"/>
        <w:ind w:firstLine="709"/>
        <w:jc w:val="both"/>
      </w:pPr>
      <w:r>
        <w:rPr>
          <w:color w:val="000000"/>
          <w:sz w:val="24"/>
          <w:szCs w:val="24"/>
          <w:lang w:eastAsia="ru-RU" w:bidi="ru-RU"/>
        </w:rPr>
        <w:t>Уничтожение персональных данных осуществляет комиссия,</w:t>
      </w:r>
      <w:r w:rsidR="009D22B4">
        <w:rPr>
          <w:color w:val="000000"/>
          <w:sz w:val="24"/>
          <w:szCs w:val="24"/>
          <w:lang w:eastAsia="ru-RU" w:bidi="ru-RU"/>
        </w:rPr>
        <w:t xml:space="preserve"> созданная приказом директора У</w:t>
      </w:r>
      <w:r>
        <w:rPr>
          <w:color w:val="000000"/>
          <w:sz w:val="24"/>
          <w:szCs w:val="24"/>
          <w:lang w:eastAsia="ru-RU" w:bidi="ru-RU"/>
        </w:rPr>
        <w:t>чреждения.</w:t>
      </w:r>
    </w:p>
    <w:p w:rsidR="00C812F7" w:rsidRDefault="00C812F7" w:rsidP="00C812F7">
      <w:pPr>
        <w:pStyle w:val="20"/>
        <w:numPr>
          <w:ilvl w:val="2"/>
          <w:numId w:val="11"/>
        </w:numPr>
        <w:shd w:val="clear" w:color="auto" w:fill="auto"/>
        <w:tabs>
          <w:tab w:val="left" w:pos="1385"/>
        </w:tabs>
        <w:spacing w:line="263" w:lineRule="exact"/>
        <w:ind w:firstLine="709"/>
        <w:jc w:val="both"/>
      </w:pPr>
      <w:r>
        <w:rPr>
          <w:color w:val="000000"/>
          <w:sz w:val="24"/>
          <w:szCs w:val="24"/>
          <w:lang w:eastAsia="ru-RU" w:bidi="ru-RU"/>
        </w:rPr>
        <w:t>Способы уничтожения персональных данных устанавливаются в локальных нормативных актах Оператора.</w:t>
      </w:r>
    </w:p>
    <w:p w:rsidR="00BF627B" w:rsidRDefault="00BF627B" w:rsidP="00C812F7">
      <w:pPr>
        <w:spacing w:after="0" w:line="240" w:lineRule="auto"/>
        <w:ind w:firstLine="709"/>
        <w:jc w:val="both"/>
        <w:rPr>
          <w:rFonts w:ascii="Times New Roman" w:hAnsi="Times New Roman" w:cs="Times New Roman"/>
          <w:b/>
          <w:sz w:val="24"/>
          <w:szCs w:val="24"/>
        </w:rPr>
      </w:pPr>
    </w:p>
    <w:p w:rsidR="008171CC" w:rsidRPr="00A12BA2" w:rsidRDefault="008171CC" w:rsidP="00C812F7">
      <w:pPr>
        <w:pStyle w:val="1"/>
        <w:spacing w:before="0" w:after="0" w:line="240" w:lineRule="auto"/>
        <w:ind w:firstLine="709"/>
        <w:jc w:val="center"/>
        <w:rPr>
          <w:rFonts w:ascii="Times New Roman" w:hAnsi="Times New Roman"/>
          <w:sz w:val="24"/>
          <w:szCs w:val="24"/>
        </w:rPr>
      </w:pPr>
    </w:p>
    <w:sectPr w:rsidR="008171CC" w:rsidRPr="00A12BA2" w:rsidSect="00BE776C">
      <w:headerReference w:type="default" r:id="rId10"/>
      <w:footerReference w:type="default" r:id="rId11"/>
      <w:pgSz w:w="11900" w:h="16840"/>
      <w:pgMar w:top="1113" w:right="491" w:bottom="1213" w:left="1081"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6C" w:rsidRDefault="0002466C" w:rsidP="002A0FF5">
      <w:pPr>
        <w:spacing w:after="0" w:line="240" w:lineRule="auto"/>
      </w:pPr>
      <w:r>
        <w:separator/>
      </w:r>
    </w:p>
  </w:endnote>
  <w:endnote w:type="continuationSeparator" w:id="0">
    <w:p w:rsidR="0002466C" w:rsidRDefault="0002466C" w:rsidP="002A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6C" w:rsidRDefault="0002466C" w:rsidP="002A0FF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6C" w:rsidRDefault="0002466C" w:rsidP="002A0FF5">
      <w:pPr>
        <w:spacing w:after="0" w:line="240" w:lineRule="auto"/>
      </w:pPr>
      <w:r>
        <w:separator/>
      </w:r>
    </w:p>
  </w:footnote>
  <w:footnote w:type="continuationSeparator" w:id="0">
    <w:p w:rsidR="0002466C" w:rsidRDefault="0002466C" w:rsidP="002A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F7" w:rsidRDefault="00C812F7">
    <w:pPr>
      <w:rPr>
        <w:sz w:val="2"/>
        <w:szCs w:val="2"/>
      </w:rPr>
    </w:pPr>
    <w:r>
      <w:rPr>
        <w:noProof/>
        <w:sz w:val="24"/>
        <w:szCs w:val="24"/>
      </w:rPr>
      <mc:AlternateContent>
        <mc:Choice Requires="wps">
          <w:drawing>
            <wp:anchor distT="0" distB="0" distL="63500" distR="63500" simplePos="0" relativeHeight="251656192" behindDoc="1" locked="0" layoutInCell="1" allowOverlap="1">
              <wp:simplePos x="0" y="0"/>
              <wp:positionH relativeFrom="page">
                <wp:posOffset>3900805</wp:posOffset>
              </wp:positionH>
              <wp:positionV relativeFrom="page">
                <wp:posOffset>449580</wp:posOffset>
              </wp:positionV>
              <wp:extent cx="133985" cy="138430"/>
              <wp:effectExtent l="0" t="1905" r="381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2F7" w:rsidRDefault="00C812F7">
                          <w:pPr>
                            <w:spacing w:line="240" w:lineRule="auto"/>
                          </w:pPr>
                          <w:r>
                            <w:rPr>
                              <w:rStyle w:val="aa"/>
                            </w:rPr>
                            <w:fldChar w:fldCharType="begin"/>
                          </w:r>
                          <w:r>
                            <w:rPr>
                              <w:rStyle w:val="aa"/>
                            </w:rPr>
                            <w:instrText xml:space="preserve"> PAGE \* MERGEFORMAT </w:instrText>
                          </w:r>
                          <w:r>
                            <w:rPr>
                              <w:rStyle w:val="aa"/>
                            </w:rPr>
                            <w:fldChar w:fldCharType="separate"/>
                          </w:r>
                          <w:r>
                            <w:rPr>
                              <w:rStyle w:val="aa"/>
                              <w:noProof/>
                            </w:rPr>
                            <w:t>10</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07.15pt;margin-top:35.4pt;width:10.5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" filled="f" stroked="f">
              <v:textbox style="mso-fit-shape-to-text:t" inset="0,0,0,0">
                <w:txbxContent>
                  <w:p w:rsidR="00C812F7" w:rsidRDefault="00C812F7">
                    <w:pPr>
                      <w:spacing w:line="240" w:lineRule="auto"/>
                    </w:pPr>
                    <w:r>
                      <w:rPr>
                        <w:rStyle w:val="aa"/>
                      </w:rPr>
                      <w:fldChar w:fldCharType="begin"/>
                    </w:r>
                    <w:r>
                      <w:rPr>
                        <w:rStyle w:val="aa"/>
                      </w:rPr>
                      <w:instrText xml:space="preserve"> PAGE \* MERGEFORMAT </w:instrText>
                    </w:r>
                    <w:r>
                      <w:rPr>
                        <w:rStyle w:val="aa"/>
                      </w:rPr>
                      <w:fldChar w:fldCharType="separate"/>
                    </w:r>
                    <w:r>
                      <w:rPr>
                        <w:rStyle w:val="aa"/>
                        <w:noProof/>
                      </w:rPr>
                      <w:t>10</w:t>
                    </w:r>
                    <w:r>
                      <w:rPr>
                        <w:rStyle w:val="a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2F7" w:rsidRDefault="00C812F7">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3900805</wp:posOffset>
              </wp:positionH>
              <wp:positionV relativeFrom="page">
                <wp:posOffset>449580</wp:posOffset>
              </wp:positionV>
              <wp:extent cx="67310" cy="138430"/>
              <wp:effectExtent l="0" t="1905" r="381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2F7" w:rsidRDefault="00C812F7">
                          <w:pPr>
                            <w:spacing w:line="240" w:lineRule="auto"/>
                          </w:pPr>
                          <w:r>
                            <w:rPr>
                              <w:rStyle w:val="aa"/>
                            </w:rPr>
                            <w:fldChar w:fldCharType="begin"/>
                          </w:r>
                          <w:r>
                            <w:rPr>
                              <w:rStyle w:val="aa"/>
                            </w:rPr>
                            <w:instrText xml:space="preserve"> PAGE \* MERGEFORMAT </w:instrText>
                          </w:r>
                          <w:r>
                            <w:rPr>
                              <w:rStyle w:val="aa"/>
                            </w:rPr>
                            <w:fldChar w:fldCharType="separate"/>
                          </w:r>
                          <w:r w:rsidR="00BE776C">
                            <w:rPr>
                              <w:rStyle w:val="aa"/>
                              <w:noProof/>
                            </w:rPr>
                            <w:t>7</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07.15pt;margin-top:35.4pt;width:5.3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" filled="f" stroked="f">
              <v:textbox style="mso-fit-shape-to-text:t" inset="0,0,0,0">
                <w:txbxContent>
                  <w:p w:rsidR="00C812F7" w:rsidRDefault="00C812F7">
                    <w:pPr>
                      <w:spacing w:line="240" w:lineRule="auto"/>
                    </w:pPr>
                    <w:r>
                      <w:rPr>
                        <w:rStyle w:val="aa"/>
                      </w:rPr>
                      <w:fldChar w:fldCharType="begin"/>
                    </w:r>
                    <w:r>
                      <w:rPr>
                        <w:rStyle w:val="aa"/>
                      </w:rPr>
                      <w:instrText xml:space="preserve"> PAGE \* MERGEFORMAT </w:instrText>
                    </w:r>
                    <w:r>
                      <w:rPr>
                        <w:rStyle w:val="aa"/>
                      </w:rPr>
                      <w:fldChar w:fldCharType="separate"/>
                    </w:r>
                    <w:r w:rsidR="00BE776C">
                      <w:rPr>
                        <w:rStyle w:val="aa"/>
                        <w:noProof/>
                      </w:rPr>
                      <w:t>7</w:t>
                    </w:r>
                    <w:r>
                      <w:rPr>
                        <w:rStyle w:val="a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866981"/>
      <w:docPartObj>
        <w:docPartGallery w:val="Page Numbers (Top of Page)"/>
        <w:docPartUnique/>
      </w:docPartObj>
    </w:sdtPr>
    <w:sdtContent>
      <w:p w:rsidR="00BE776C" w:rsidRDefault="00BE776C">
        <w:pPr>
          <w:pStyle w:val="a3"/>
          <w:jc w:val="center"/>
        </w:pPr>
      </w:p>
      <w:p w:rsidR="00BE776C" w:rsidRDefault="00BE776C">
        <w:pPr>
          <w:pStyle w:val="a3"/>
          <w:jc w:val="center"/>
        </w:pPr>
        <w:r>
          <w:fldChar w:fldCharType="begin"/>
        </w:r>
        <w:r>
          <w:instrText>PAGE   \* MERGEFORMAT</w:instrText>
        </w:r>
        <w:r>
          <w:fldChar w:fldCharType="separate"/>
        </w:r>
        <w:r>
          <w:rPr>
            <w:noProof/>
          </w:rPr>
          <w:t>9</w:t>
        </w:r>
        <w:r>
          <w:fldChar w:fldCharType="end"/>
        </w:r>
      </w:p>
    </w:sdtContent>
  </w:sdt>
  <w:p w:rsidR="00E555BA" w:rsidRDefault="00E555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5DC"/>
    <w:multiLevelType w:val="hybridMultilevel"/>
    <w:tmpl w:val="F69A2E92"/>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614153"/>
    <w:multiLevelType w:val="multilevel"/>
    <w:tmpl w:val="901AA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40A3B"/>
    <w:multiLevelType w:val="multilevel"/>
    <w:tmpl w:val="5F02392E"/>
    <w:lvl w:ilvl="0">
      <w:start w:val="1"/>
      <w:numFmt w:val="bullet"/>
      <w:suff w:val="space"/>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CE0B64"/>
    <w:multiLevelType w:val="hybridMultilevel"/>
    <w:tmpl w:val="399470A8"/>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9F2B7D"/>
    <w:multiLevelType w:val="hybridMultilevel"/>
    <w:tmpl w:val="17B4A1C8"/>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C5712F"/>
    <w:multiLevelType w:val="multilevel"/>
    <w:tmpl w:val="528AF494"/>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AB831C9"/>
    <w:multiLevelType w:val="hybridMultilevel"/>
    <w:tmpl w:val="E50EDDCC"/>
    <w:lvl w:ilvl="0" w:tplc="87A09D9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1225F9"/>
    <w:multiLevelType w:val="hybridMultilevel"/>
    <w:tmpl w:val="07AA847C"/>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935791"/>
    <w:multiLevelType w:val="hybridMultilevel"/>
    <w:tmpl w:val="56325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861F98"/>
    <w:multiLevelType w:val="multilevel"/>
    <w:tmpl w:val="D7E61D4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7E00482"/>
    <w:multiLevelType w:val="multilevel"/>
    <w:tmpl w:val="4AE238F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8987B05"/>
    <w:multiLevelType w:val="multilevel"/>
    <w:tmpl w:val="09ECEE9C"/>
    <w:lvl w:ilvl="0">
      <w:start w:val="1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C3241"/>
    <w:multiLevelType w:val="multilevel"/>
    <w:tmpl w:val="96C0CA7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B6465FD"/>
    <w:multiLevelType w:val="multilevel"/>
    <w:tmpl w:val="C1824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C75AD"/>
    <w:multiLevelType w:val="multilevel"/>
    <w:tmpl w:val="74B6E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F878AC"/>
    <w:multiLevelType w:val="hybridMultilevel"/>
    <w:tmpl w:val="7FE60FE2"/>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8165EC"/>
    <w:multiLevelType w:val="multilevel"/>
    <w:tmpl w:val="981E4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F3193"/>
    <w:multiLevelType w:val="hybridMultilevel"/>
    <w:tmpl w:val="0F14ECE4"/>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152F0F"/>
    <w:multiLevelType w:val="multilevel"/>
    <w:tmpl w:val="9976C2A2"/>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0063F94"/>
    <w:multiLevelType w:val="hybridMultilevel"/>
    <w:tmpl w:val="A62095BE"/>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B40BB0"/>
    <w:multiLevelType w:val="hybridMultilevel"/>
    <w:tmpl w:val="3B3C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3A56F4"/>
    <w:multiLevelType w:val="multilevel"/>
    <w:tmpl w:val="157EB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0E58AA"/>
    <w:multiLevelType w:val="multilevel"/>
    <w:tmpl w:val="67361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D5695"/>
    <w:multiLevelType w:val="hybridMultilevel"/>
    <w:tmpl w:val="918E8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37246C"/>
    <w:multiLevelType w:val="multilevel"/>
    <w:tmpl w:val="96C0CA7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89D1C3E"/>
    <w:multiLevelType w:val="multilevel"/>
    <w:tmpl w:val="67405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E635C6"/>
    <w:multiLevelType w:val="hybridMultilevel"/>
    <w:tmpl w:val="482A0350"/>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6E745C"/>
    <w:multiLevelType w:val="multilevel"/>
    <w:tmpl w:val="A7366B7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BC1385"/>
    <w:multiLevelType w:val="multilevel"/>
    <w:tmpl w:val="96C0CA7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43609EA"/>
    <w:multiLevelType w:val="hybridMultilevel"/>
    <w:tmpl w:val="25BE771E"/>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983DFE"/>
    <w:multiLevelType w:val="multilevel"/>
    <w:tmpl w:val="0004D4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A0DEC"/>
    <w:multiLevelType w:val="multilevel"/>
    <w:tmpl w:val="28EAE7C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E9B6740"/>
    <w:multiLevelType w:val="hybridMultilevel"/>
    <w:tmpl w:val="7C2640BE"/>
    <w:lvl w:ilvl="0" w:tplc="87A09D9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135743"/>
    <w:multiLevelType w:val="multilevel"/>
    <w:tmpl w:val="96C0CA7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9"/>
  </w:num>
  <w:num w:numId="3">
    <w:abstractNumId w:val="5"/>
  </w:num>
  <w:num w:numId="4">
    <w:abstractNumId w:val="14"/>
  </w:num>
  <w:num w:numId="5">
    <w:abstractNumId w:val="21"/>
  </w:num>
  <w:num w:numId="6">
    <w:abstractNumId w:val="30"/>
  </w:num>
  <w:num w:numId="7">
    <w:abstractNumId w:val="31"/>
  </w:num>
  <w:num w:numId="8">
    <w:abstractNumId w:val="11"/>
  </w:num>
  <w:num w:numId="9">
    <w:abstractNumId w:val="18"/>
  </w:num>
  <w:num w:numId="10">
    <w:abstractNumId w:val="25"/>
  </w:num>
  <w:num w:numId="11">
    <w:abstractNumId w:val="27"/>
  </w:num>
  <w:num w:numId="12">
    <w:abstractNumId w:val="1"/>
  </w:num>
  <w:num w:numId="13">
    <w:abstractNumId w:val="13"/>
  </w:num>
  <w:num w:numId="14">
    <w:abstractNumId w:val="22"/>
  </w:num>
  <w:num w:numId="15">
    <w:abstractNumId w:val="16"/>
  </w:num>
  <w:num w:numId="16">
    <w:abstractNumId w:val="2"/>
  </w:num>
  <w:num w:numId="17">
    <w:abstractNumId w:val="8"/>
  </w:num>
  <w:num w:numId="18">
    <w:abstractNumId w:val="20"/>
  </w:num>
  <w:num w:numId="19">
    <w:abstractNumId w:val="23"/>
  </w:num>
  <w:num w:numId="20">
    <w:abstractNumId w:val="6"/>
  </w:num>
  <w:num w:numId="21">
    <w:abstractNumId w:val="15"/>
  </w:num>
  <w:num w:numId="22">
    <w:abstractNumId w:val="26"/>
  </w:num>
  <w:num w:numId="23">
    <w:abstractNumId w:val="17"/>
  </w:num>
  <w:num w:numId="24">
    <w:abstractNumId w:val="19"/>
  </w:num>
  <w:num w:numId="25">
    <w:abstractNumId w:val="32"/>
  </w:num>
  <w:num w:numId="26">
    <w:abstractNumId w:val="4"/>
  </w:num>
  <w:num w:numId="27">
    <w:abstractNumId w:val="0"/>
  </w:num>
  <w:num w:numId="28">
    <w:abstractNumId w:val="29"/>
  </w:num>
  <w:num w:numId="29">
    <w:abstractNumId w:val="7"/>
  </w:num>
  <w:num w:numId="30">
    <w:abstractNumId w:val="3"/>
  </w:num>
  <w:num w:numId="31">
    <w:abstractNumId w:val="12"/>
  </w:num>
  <w:num w:numId="32">
    <w:abstractNumId w:val="33"/>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7B"/>
    <w:rsid w:val="00023C65"/>
    <w:rsid w:val="0002466C"/>
    <w:rsid w:val="00037836"/>
    <w:rsid w:val="000502E6"/>
    <w:rsid w:val="000B2FD8"/>
    <w:rsid w:val="000B4D72"/>
    <w:rsid w:val="000C6D3A"/>
    <w:rsid w:val="000F0A58"/>
    <w:rsid w:val="001073A0"/>
    <w:rsid w:val="00131366"/>
    <w:rsid w:val="00143E0E"/>
    <w:rsid w:val="0016120D"/>
    <w:rsid w:val="001734FC"/>
    <w:rsid w:val="00197007"/>
    <w:rsid w:val="001A4A2D"/>
    <w:rsid w:val="001E0882"/>
    <w:rsid w:val="001F0A2A"/>
    <w:rsid w:val="001F60EA"/>
    <w:rsid w:val="00203B9A"/>
    <w:rsid w:val="00232AB7"/>
    <w:rsid w:val="00240D57"/>
    <w:rsid w:val="00251004"/>
    <w:rsid w:val="00252D40"/>
    <w:rsid w:val="002A0FF5"/>
    <w:rsid w:val="002B1FA1"/>
    <w:rsid w:val="002D3B44"/>
    <w:rsid w:val="002E136E"/>
    <w:rsid w:val="002F0024"/>
    <w:rsid w:val="002F0140"/>
    <w:rsid w:val="0033480A"/>
    <w:rsid w:val="0034538E"/>
    <w:rsid w:val="003B5074"/>
    <w:rsid w:val="003F7A7B"/>
    <w:rsid w:val="004B43A4"/>
    <w:rsid w:val="00524AC2"/>
    <w:rsid w:val="00555662"/>
    <w:rsid w:val="0058167A"/>
    <w:rsid w:val="005933AA"/>
    <w:rsid w:val="005B1898"/>
    <w:rsid w:val="005B62F0"/>
    <w:rsid w:val="005B6A9A"/>
    <w:rsid w:val="005E3804"/>
    <w:rsid w:val="00631F04"/>
    <w:rsid w:val="006428FE"/>
    <w:rsid w:val="0064370A"/>
    <w:rsid w:val="00646DC9"/>
    <w:rsid w:val="00674DAA"/>
    <w:rsid w:val="006B3D40"/>
    <w:rsid w:val="006F5014"/>
    <w:rsid w:val="007806E5"/>
    <w:rsid w:val="00784A0D"/>
    <w:rsid w:val="007967DA"/>
    <w:rsid w:val="007B0811"/>
    <w:rsid w:val="007C00A8"/>
    <w:rsid w:val="008171CC"/>
    <w:rsid w:val="0082199B"/>
    <w:rsid w:val="00835F26"/>
    <w:rsid w:val="00851A9F"/>
    <w:rsid w:val="0086472C"/>
    <w:rsid w:val="008774CD"/>
    <w:rsid w:val="008D7941"/>
    <w:rsid w:val="008E3C96"/>
    <w:rsid w:val="008E49A9"/>
    <w:rsid w:val="008E7E0E"/>
    <w:rsid w:val="008F7CF0"/>
    <w:rsid w:val="009655B7"/>
    <w:rsid w:val="00991BBC"/>
    <w:rsid w:val="009A5C56"/>
    <w:rsid w:val="009C4663"/>
    <w:rsid w:val="009D22B4"/>
    <w:rsid w:val="009F5998"/>
    <w:rsid w:val="00A11B00"/>
    <w:rsid w:val="00A12BA2"/>
    <w:rsid w:val="00A42C38"/>
    <w:rsid w:val="00AB31C7"/>
    <w:rsid w:val="00AC0196"/>
    <w:rsid w:val="00B06C87"/>
    <w:rsid w:val="00B26DA5"/>
    <w:rsid w:val="00B43D6B"/>
    <w:rsid w:val="00B61F9B"/>
    <w:rsid w:val="00B83A01"/>
    <w:rsid w:val="00BA07F6"/>
    <w:rsid w:val="00BE20E8"/>
    <w:rsid w:val="00BE776C"/>
    <w:rsid w:val="00BF627B"/>
    <w:rsid w:val="00C22701"/>
    <w:rsid w:val="00C2780D"/>
    <w:rsid w:val="00C30638"/>
    <w:rsid w:val="00C50A73"/>
    <w:rsid w:val="00C51C6C"/>
    <w:rsid w:val="00C54FE7"/>
    <w:rsid w:val="00C57168"/>
    <w:rsid w:val="00C60643"/>
    <w:rsid w:val="00C812F7"/>
    <w:rsid w:val="00C92036"/>
    <w:rsid w:val="00CE2D78"/>
    <w:rsid w:val="00CF2940"/>
    <w:rsid w:val="00D121EF"/>
    <w:rsid w:val="00D13E20"/>
    <w:rsid w:val="00D25F77"/>
    <w:rsid w:val="00D73B2A"/>
    <w:rsid w:val="00D80B31"/>
    <w:rsid w:val="00DA63E5"/>
    <w:rsid w:val="00DA6BCF"/>
    <w:rsid w:val="00DD3839"/>
    <w:rsid w:val="00DD5A70"/>
    <w:rsid w:val="00E0787B"/>
    <w:rsid w:val="00E43C4E"/>
    <w:rsid w:val="00E555BA"/>
    <w:rsid w:val="00E74E07"/>
    <w:rsid w:val="00E87A43"/>
    <w:rsid w:val="00E912F3"/>
    <w:rsid w:val="00E93DC2"/>
    <w:rsid w:val="00ED700E"/>
    <w:rsid w:val="00EF31AF"/>
    <w:rsid w:val="00EF7C09"/>
    <w:rsid w:val="00F44D6B"/>
    <w:rsid w:val="00F56F56"/>
    <w:rsid w:val="00F6036F"/>
    <w:rsid w:val="00F61A1F"/>
    <w:rsid w:val="00F625C0"/>
    <w:rsid w:val="00F86013"/>
    <w:rsid w:val="00F91235"/>
    <w:rsid w:val="00FE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91BF8B3-9638-4636-92A0-50EB85F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9B"/>
    <w:rPr>
      <w:rFonts w:ascii="Calibri" w:eastAsia="Times New Roman" w:hAnsi="Calibri" w:cs="Calibri"/>
      <w:lang w:eastAsia="ru-RU"/>
    </w:rPr>
  </w:style>
  <w:style w:type="paragraph" w:styleId="1">
    <w:name w:val="heading 1"/>
    <w:basedOn w:val="a"/>
    <w:next w:val="a"/>
    <w:link w:val="10"/>
    <w:uiPriority w:val="99"/>
    <w:qFormat/>
    <w:rsid w:val="0082199B"/>
    <w:pPr>
      <w:keepNext/>
      <w:spacing w:before="240" w:after="60"/>
      <w:outlineLvl w:val="0"/>
    </w:pPr>
    <w:rPr>
      <w:rFonts w:ascii="Cambria" w:eastAsia="Calibri"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199B"/>
    <w:rPr>
      <w:rFonts w:ascii="Cambria" w:eastAsia="Calibri" w:hAnsi="Cambria" w:cs="Times New Roman"/>
      <w:b/>
      <w:bCs/>
      <w:kern w:val="32"/>
      <w:sz w:val="32"/>
      <w:szCs w:val="32"/>
    </w:rPr>
  </w:style>
  <w:style w:type="paragraph" w:styleId="a3">
    <w:name w:val="header"/>
    <w:basedOn w:val="a"/>
    <w:link w:val="a4"/>
    <w:uiPriority w:val="99"/>
    <w:rsid w:val="0082199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uiPriority w:val="99"/>
    <w:rsid w:val="0082199B"/>
    <w:rPr>
      <w:rFonts w:ascii="Calibri" w:eastAsia="Calibri" w:hAnsi="Calibri" w:cs="Calibri"/>
    </w:rPr>
  </w:style>
  <w:style w:type="paragraph" w:customStyle="1" w:styleId="ConsPlusNormal">
    <w:name w:val="ConsPlusNormal"/>
    <w:uiPriority w:val="99"/>
    <w:rsid w:val="0082199B"/>
    <w:pPr>
      <w:widowControl w:val="0"/>
      <w:spacing w:after="0" w:line="240" w:lineRule="auto"/>
      <w:ind w:firstLine="720"/>
    </w:pPr>
    <w:rPr>
      <w:rFonts w:ascii="Arial" w:eastAsia="Calibri" w:hAnsi="Arial" w:cs="Arial"/>
      <w:sz w:val="20"/>
      <w:szCs w:val="20"/>
      <w:lang w:eastAsia="ru-RU"/>
    </w:rPr>
  </w:style>
  <w:style w:type="paragraph" w:styleId="a5">
    <w:name w:val="Balloon Text"/>
    <w:basedOn w:val="a"/>
    <w:link w:val="a6"/>
    <w:uiPriority w:val="99"/>
    <w:semiHidden/>
    <w:unhideWhenUsed/>
    <w:rsid w:val="00AB31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C7"/>
    <w:rPr>
      <w:rFonts w:ascii="Tahoma" w:eastAsia="Times New Roman" w:hAnsi="Tahoma" w:cs="Tahoma"/>
      <w:sz w:val="16"/>
      <w:szCs w:val="16"/>
      <w:lang w:eastAsia="ru-RU"/>
    </w:rPr>
  </w:style>
  <w:style w:type="paragraph" w:styleId="a7">
    <w:name w:val="footer"/>
    <w:basedOn w:val="a"/>
    <w:link w:val="a8"/>
    <w:uiPriority w:val="99"/>
    <w:unhideWhenUsed/>
    <w:rsid w:val="002A0F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0FF5"/>
    <w:rPr>
      <w:rFonts w:ascii="Calibri" w:eastAsia="Times New Roman" w:hAnsi="Calibri" w:cs="Calibri"/>
      <w:lang w:eastAsia="ru-RU"/>
    </w:rPr>
  </w:style>
  <w:style w:type="paragraph" w:customStyle="1" w:styleId="Standard">
    <w:name w:val="Standard"/>
    <w:rsid w:val="00FE6761"/>
    <w:pPr>
      <w:widowControl w:val="0"/>
      <w:suppressAutoHyphens/>
      <w:autoSpaceDN w:val="0"/>
      <w:spacing w:after="0" w:line="240" w:lineRule="auto"/>
    </w:pPr>
    <w:rPr>
      <w:rFonts w:ascii="Liberation Serif" w:eastAsia="Arial Unicode MS" w:hAnsi="Liberation Serif" w:cs="Mangal"/>
      <w:kern w:val="3"/>
      <w:sz w:val="24"/>
      <w:szCs w:val="24"/>
      <w:lang w:eastAsia="zh-CN" w:bidi="hi-IN"/>
    </w:rPr>
  </w:style>
  <w:style w:type="character" w:customStyle="1" w:styleId="Heading1Char">
    <w:name w:val="Heading 1 Char"/>
    <w:link w:val="11"/>
    <w:locked/>
    <w:rsid w:val="00FE6761"/>
    <w:rPr>
      <w:rFonts w:ascii="Arial" w:hAnsi="Arial" w:cs="Arial"/>
      <w:b/>
      <w:sz w:val="32"/>
    </w:rPr>
  </w:style>
  <w:style w:type="paragraph" w:customStyle="1" w:styleId="11">
    <w:name w:val="Заголовок 11"/>
    <w:basedOn w:val="a"/>
    <w:next w:val="a"/>
    <w:link w:val="Heading1Char"/>
    <w:qFormat/>
    <w:rsid w:val="00FE6761"/>
    <w:pPr>
      <w:keepNext/>
      <w:spacing w:before="240" w:after="60" w:line="240" w:lineRule="auto"/>
    </w:pPr>
    <w:rPr>
      <w:rFonts w:ascii="Arial" w:eastAsiaTheme="minorHAnsi" w:hAnsi="Arial" w:cs="Arial"/>
      <w:b/>
      <w:sz w:val="32"/>
      <w:lang w:eastAsia="en-US"/>
    </w:rPr>
  </w:style>
  <w:style w:type="character" w:styleId="a9">
    <w:name w:val="Hyperlink"/>
    <w:basedOn w:val="a0"/>
    <w:uiPriority w:val="99"/>
    <w:semiHidden/>
    <w:unhideWhenUsed/>
    <w:rsid w:val="00B61F9B"/>
    <w:rPr>
      <w:color w:val="0000FF"/>
      <w:u w:val="single"/>
    </w:rPr>
  </w:style>
  <w:style w:type="character" w:customStyle="1" w:styleId="2">
    <w:name w:val="Основной текст (2)_"/>
    <w:basedOn w:val="a0"/>
    <w:link w:val="20"/>
    <w:rsid w:val="00BF627B"/>
    <w:rPr>
      <w:rFonts w:ascii="Times New Roman" w:eastAsia="Times New Roman" w:hAnsi="Times New Roman" w:cs="Times New Roman"/>
      <w:shd w:val="clear" w:color="auto" w:fill="FFFFFF"/>
    </w:rPr>
  </w:style>
  <w:style w:type="character" w:customStyle="1" w:styleId="21">
    <w:name w:val="Заголовок №2_"/>
    <w:basedOn w:val="a0"/>
    <w:link w:val="22"/>
    <w:rsid w:val="00BF627B"/>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
    <w:rsid w:val="00BF627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75pt">
    <w:name w:val="Основной текст (2) + 7;5 pt"/>
    <w:basedOn w:val="2"/>
    <w:rsid w:val="00BF627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105pt">
    <w:name w:val="Основной текст (2) + 10;5 pt"/>
    <w:basedOn w:val="2"/>
    <w:rsid w:val="00BF627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
    <w:name w:val="Основной текст (13)_"/>
    <w:basedOn w:val="a0"/>
    <w:link w:val="130"/>
    <w:rsid w:val="00BF627B"/>
    <w:rPr>
      <w:rFonts w:ascii="Times New Roman" w:eastAsia="Times New Roman" w:hAnsi="Times New Roman" w:cs="Times New Roman"/>
      <w:sz w:val="21"/>
      <w:szCs w:val="21"/>
      <w:shd w:val="clear" w:color="auto" w:fill="FFFFFF"/>
    </w:rPr>
  </w:style>
  <w:style w:type="character" w:customStyle="1" w:styleId="14">
    <w:name w:val="Основной текст (14)_"/>
    <w:basedOn w:val="a0"/>
    <w:link w:val="140"/>
    <w:rsid w:val="00BF627B"/>
    <w:rPr>
      <w:rFonts w:ascii="Times New Roman" w:eastAsia="Times New Roman" w:hAnsi="Times New Roman" w:cs="Times New Roman"/>
      <w:b/>
      <w:bCs/>
      <w:shd w:val="clear" w:color="auto" w:fill="FFFFFF"/>
    </w:rPr>
  </w:style>
  <w:style w:type="character" w:customStyle="1" w:styleId="1312pt">
    <w:name w:val="Основной текст (13) + 12 pt"/>
    <w:basedOn w:val="13"/>
    <w:rsid w:val="00BF627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BF627B"/>
    <w:pPr>
      <w:widowControl w:val="0"/>
      <w:shd w:val="clear" w:color="auto" w:fill="FFFFFF"/>
      <w:spacing w:after="0" w:line="0" w:lineRule="atLeast"/>
      <w:ind w:hanging="220"/>
    </w:pPr>
    <w:rPr>
      <w:rFonts w:ascii="Times New Roman" w:hAnsi="Times New Roman" w:cs="Times New Roman"/>
      <w:lang w:eastAsia="en-US"/>
    </w:rPr>
  </w:style>
  <w:style w:type="paragraph" w:customStyle="1" w:styleId="22">
    <w:name w:val="Заголовок №2"/>
    <w:basedOn w:val="a"/>
    <w:link w:val="21"/>
    <w:rsid w:val="00BF627B"/>
    <w:pPr>
      <w:widowControl w:val="0"/>
      <w:shd w:val="clear" w:color="auto" w:fill="FFFFFF"/>
      <w:spacing w:before="240" w:after="0" w:line="274" w:lineRule="exact"/>
      <w:ind w:hanging="1200"/>
      <w:jc w:val="both"/>
      <w:outlineLvl w:val="1"/>
    </w:pPr>
    <w:rPr>
      <w:rFonts w:ascii="Times New Roman" w:hAnsi="Times New Roman" w:cs="Times New Roman"/>
      <w:b/>
      <w:bCs/>
      <w:lang w:eastAsia="en-US"/>
    </w:rPr>
  </w:style>
  <w:style w:type="paragraph" w:customStyle="1" w:styleId="130">
    <w:name w:val="Основной текст (13)"/>
    <w:basedOn w:val="a"/>
    <w:link w:val="13"/>
    <w:rsid w:val="00BF627B"/>
    <w:pPr>
      <w:widowControl w:val="0"/>
      <w:shd w:val="clear" w:color="auto" w:fill="FFFFFF"/>
      <w:spacing w:after="0" w:line="0" w:lineRule="atLeast"/>
      <w:ind w:firstLine="760"/>
      <w:jc w:val="both"/>
    </w:pPr>
    <w:rPr>
      <w:rFonts w:ascii="Times New Roman" w:hAnsi="Times New Roman" w:cs="Times New Roman"/>
      <w:sz w:val="21"/>
      <w:szCs w:val="21"/>
      <w:lang w:eastAsia="en-US"/>
    </w:rPr>
  </w:style>
  <w:style w:type="paragraph" w:customStyle="1" w:styleId="140">
    <w:name w:val="Основной текст (14)"/>
    <w:basedOn w:val="a"/>
    <w:link w:val="14"/>
    <w:rsid w:val="00BF627B"/>
    <w:pPr>
      <w:widowControl w:val="0"/>
      <w:shd w:val="clear" w:color="auto" w:fill="FFFFFF"/>
      <w:spacing w:before="180" w:after="0" w:line="270" w:lineRule="exact"/>
      <w:ind w:firstLine="800"/>
    </w:pPr>
    <w:rPr>
      <w:rFonts w:ascii="Times New Roman" w:hAnsi="Times New Roman" w:cs="Times New Roman"/>
      <w:b/>
      <w:bCs/>
      <w:lang w:eastAsia="en-US"/>
    </w:rPr>
  </w:style>
  <w:style w:type="character" w:customStyle="1" w:styleId="3">
    <w:name w:val="Основной текст (3)_"/>
    <w:basedOn w:val="a0"/>
    <w:link w:val="30"/>
    <w:rsid w:val="00C812F7"/>
    <w:rPr>
      <w:rFonts w:ascii="Times New Roman" w:eastAsia="Times New Roman" w:hAnsi="Times New Roman" w:cs="Times New Roman"/>
      <w:shd w:val="clear" w:color="auto" w:fill="FFFFFF"/>
    </w:rPr>
  </w:style>
  <w:style w:type="character" w:customStyle="1" w:styleId="aa">
    <w:name w:val="Колонтитул"/>
    <w:basedOn w:val="a0"/>
    <w:rsid w:val="00C812F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3">
    <w:name w:val="Основной текст (2) + Полужирный"/>
    <w:basedOn w:val="2"/>
    <w:rsid w:val="00C812F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C812F7"/>
    <w:rPr>
      <w:rFonts w:ascii="Times New Roman" w:eastAsia="Times New Roman" w:hAnsi="Times New Roman" w:cs="Times New Roman"/>
      <w:b/>
      <w:bCs/>
      <w:shd w:val="clear" w:color="auto" w:fill="FFFFFF"/>
    </w:rPr>
  </w:style>
  <w:style w:type="character" w:customStyle="1" w:styleId="211pt2pt">
    <w:name w:val="Основной текст (2) + 11 pt;Курсив;Интервал 2 pt"/>
    <w:basedOn w:val="2"/>
    <w:rsid w:val="00C812F7"/>
    <w:rPr>
      <w:rFonts w:ascii="Times New Roman" w:eastAsia="Times New Roman" w:hAnsi="Times New Roman" w:cs="Times New Roman"/>
      <w:i/>
      <w:iCs/>
      <w:color w:val="000000"/>
      <w:spacing w:val="40"/>
      <w:w w:val="100"/>
      <w:position w:val="0"/>
      <w:sz w:val="22"/>
      <w:szCs w:val="22"/>
      <w:shd w:val="clear" w:color="auto" w:fill="FFFFFF"/>
      <w:lang w:val="en-US" w:eastAsia="en-US" w:bidi="en-US"/>
    </w:rPr>
  </w:style>
  <w:style w:type="character" w:customStyle="1" w:styleId="311pt2pt">
    <w:name w:val="Основной текст (3) + 11 pt;Курсив;Интервал 2 pt"/>
    <w:basedOn w:val="3"/>
    <w:rsid w:val="00C812F7"/>
    <w:rPr>
      <w:rFonts w:ascii="Times New Roman" w:eastAsia="Times New Roman" w:hAnsi="Times New Roman" w:cs="Times New Roman"/>
      <w:i/>
      <w:iCs/>
      <w:color w:val="000000"/>
      <w:spacing w:val="40"/>
      <w:w w:val="100"/>
      <w:position w:val="0"/>
      <w:sz w:val="22"/>
      <w:szCs w:val="22"/>
      <w:shd w:val="clear" w:color="auto" w:fill="FFFFFF"/>
      <w:lang w:val="en-US" w:eastAsia="en-US" w:bidi="en-US"/>
    </w:rPr>
  </w:style>
  <w:style w:type="character" w:customStyle="1" w:styleId="8Exact">
    <w:name w:val="Основной текст (8) Exact"/>
    <w:basedOn w:val="a0"/>
    <w:link w:val="8"/>
    <w:rsid w:val="00C812F7"/>
    <w:rPr>
      <w:rFonts w:ascii="Arial Narrow" w:eastAsia="Arial Narrow" w:hAnsi="Arial Narrow" w:cs="Arial Narrow"/>
      <w:i/>
      <w:iCs/>
      <w:sz w:val="34"/>
      <w:szCs w:val="34"/>
      <w:shd w:val="clear" w:color="auto" w:fill="FFFFFF"/>
    </w:rPr>
  </w:style>
  <w:style w:type="character" w:customStyle="1" w:styleId="7">
    <w:name w:val="Основной текст (7)_"/>
    <w:basedOn w:val="a0"/>
    <w:link w:val="70"/>
    <w:rsid w:val="00C812F7"/>
    <w:rPr>
      <w:rFonts w:ascii="Arial Narrow" w:eastAsia="Arial Narrow" w:hAnsi="Arial Narrow" w:cs="Arial Narrow"/>
      <w:i/>
      <w:iCs/>
      <w:spacing w:val="-20"/>
      <w:sz w:val="23"/>
      <w:szCs w:val="23"/>
      <w:shd w:val="clear" w:color="auto" w:fill="FFFFFF"/>
    </w:rPr>
  </w:style>
  <w:style w:type="character" w:customStyle="1" w:styleId="7FranklinGothicHeavy14pt0pt">
    <w:name w:val="Основной текст (7) + Franklin Gothic Heavy;14 pt;Не курсив;Интервал 0 pt"/>
    <w:basedOn w:val="7"/>
    <w:rsid w:val="00C812F7"/>
    <w:rPr>
      <w:rFonts w:ascii="Franklin Gothic Heavy" w:eastAsia="Franklin Gothic Heavy" w:hAnsi="Franklin Gothic Heavy" w:cs="Franklin Gothic Heavy"/>
      <w:i/>
      <w:iCs/>
      <w:color w:val="000000"/>
      <w:spacing w:val="0"/>
      <w:w w:val="100"/>
      <w:position w:val="0"/>
      <w:sz w:val="28"/>
      <w:szCs w:val="28"/>
      <w:shd w:val="clear" w:color="auto" w:fill="FFFFFF"/>
      <w:lang w:val="ru-RU" w:eastAsia="ru-RU" w:bidi="ru-RU"/>
    </w:rPr>
  </w:style>
  <w:style w:type="character" w:customStyle="1" w:styleId="7TimesNewRoman45pt0pt">
    <w:name w:val="Основной текст (7) + Times New Roman;4;5 pt;Не курсив;Интервал 0 pt"/>
    <w:basedOn w:val="7"/>
    <w:rsid w:val="00C812F7"/>
    <w:rPr>
      <w:rFonts w:ascii="Times New Roman" w:eastAsia="Times New Roman" w:hAnsi="Times New Roman" w:cs="Times New Roman"/>
      <w:i/>
      <w:iCs/>
      <w:color w:val="000000"/>
      <w:spacing w:val="0"/>
      <w:w w:val="100"/>
      <w:position w:val="0"/>
      <w:sz w:val="9"/>
      <w:szCs w:val="9"/>
      <w:shd w:val="clear" w:color="auto" w:fill="FFFFFF"/>
      <w:lang w:val="ru-RU" w:eastAsia="ru-RU" w:bidi="ru-RU"/>
    </w:rPr>
  </w:style>
  <w:style w:type="character" w:customStyle="1" w:styleId="2CenturyGothic75pt">
    <w:name w:val="Основной текст (2) + Century Gothic;7;5 pt"/>
    <w:basedOn w:val="2"/>
    <w:rsid w:val="00C812F7"/>
    <w:rPr>
      <w:rFonts w:ascii="Century Gothic" w:eastAsia="Century Gothic" w:hAnsi="Century Gothic" w:cs="Century Gothic"/>
      <w:color w:val="000000"/>
      <w:spacing w:val="0"/>
      <w:w w:val="100"/>
      <w:position w:val="0"/>
      <w:sz w:val="15"/>
      <w:szCs w:val="15"/>
      <w:shd w:val="clear" w:color="auto" w:fill="FFFFFF"/>
      <w:lang w:val="ru-RU" w:eastAsia="ru-RU" w:bidi="ru-RU"/>
    </w:rPr>
  </w:style>
  <w:style w:type="paragraph" w:customStyle="1" w:styleId="30">
    <w:name w:val="Основной текст (3)"/>
    <w:basedOn w:val="a"/>
    <w:link w:val="3"/>
    <w:rsid w:val="00C812F7"/>
    <w:pPr>
      <w:widowControl w:val="0"/>
      <w:shd w:val="clear" w:color="auto" w:fill="FFFFFF"/>
      <w:spacing w:before="120" w:after="240" w:line="320" w:lineRule="exact"/>
      <w:jc w:val="center"/>
    </w:pPr>
    <w:rPr>
      <w:rFonts w:ascii="Times New Roman" w:hAnsi="Times New Roman" w:cs="Times New Roman"/>
      <w:lang w:eastAsia="en-US"/>
    </w:rPr>
  </w:style>
  <w:style w:type="paragraph" w:customStyle="1" w:styleId="60">
    <w:name w:val="Основной текст (6)"/>
    <w:basedOn w:val="a"/>
    <w:link w:val="6"/>
    <w:rsid w:val="00C812F7"/>
    <w:pPr>
      <w:widowControl w:val="0"/>
      <w:shd w:val="clear" w:color="auto" w:fill="FFFFFF"/>
      <w:spacing w:before="240" w:after="0" w:line="274" w:lineRule="exact"/>
      <w:ind w:hanging="1040"/>
      <w:jc w:val="both"/>
    </w:pPr>
    <w:rPr>
      <w:rFonts w:ascii="Times New Roman" w:hAnsi="Times New Roman" w:cs="Times New Roman"/>
      <w:b/>
      <w:bCs/>
      <w:lang w:eastAsia="en-US"/>
    </w:rPr>
  </w:style>
  <w:style w:type="paragraph" w:customStyle="1" w:styleId="8">
    <w:name w:val="Основной текст (8)"/>
    <w:basedOn w:val="a"/>
    <w:link w:val="8Exact"/>
    <w:rsid w:val="00C812F7"/>
    <w:pPr>
      <w:widowControl w:val="0"/>
      <w:shd w:val="clear" w:color="auto" w:fill="FFFFFF"/>
      <w:spacing w:after="0" w:line="0" w:lineRule="atLeast"/>
    </w:pPr>
    <w:rPr>
      <w:rFonts w:ascii="Arial Narrow" w:eastAsia="Arial Narrow" w:hAnsi="Arial Narrow" w:cs="Arial Narrow"/>
      <w:i/>
      <w:iCs/>
      <w:sz w:val="34"/>
      <w:szCs w:val="34"/>
      <w:lang w:eastAsia="en-US"/>
    </w:rPr>
  </w:style>
  <w:style w:type="paragraph" w:customStyle="1" w:styleId="70">
    <w:name w:val="Основной текст (7)"/>
    <w:basedOn w:val="a"/>
    <w:link w:val="7"/>
    <w:rsid w:val="00C812F7"/>
    <w:pPr>
      <w:widowControl w:val="0"/>
      <w:shd w:val="clear" w:color="auto" w:fill="FFFFFF"/>
      <w:spacing w:after="600" w:line="0" w:lineRule="atLeast"/>
      <w:jc w:val="both"/>
    </w:pPr>
    <w:rPr>
      <w:rFonts w:ascii="Arial Narrow" w:eastAsia="Arial Narrow" w:hAnsi="Arial Narrow" w:cs="Arial Narrow"/>
      <w:i/>
      <w:iCs/>
      <w:spacing w:val="-2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325">
      <w:bodyDiv w:val="1"/>
      <w:marLeft w:val="0"/>
      <w:marRight w:val="0"/>
      <w:marTop w:val="0"/>
      <w:marBottom w:val="0"/>
      <w:divBdr>
        <w:top w:val="none" w:sz="0" w:space="0" w:color="auto"/>
        <w:left w:val="none" w:sz="0" w:space="0" w:color="auto"/>
        <w:bottom w:val="none" w:sz="0" w:space="0" w:color="auto"/>
        <w:right w:val="none" w:sz="0" w:space="0" w:color="auto"/>
      </w:divBdr>
    </w:div>
    <w:div w:id="40829502">
      <w:bodyDiv w:val="1"/>
      <w:marLeft w:val="0"/>
      <w:marRight w:val="0"/>
      <w:marTop w:val="0"/>
      <w:marBottom w:val="0"/>
      <w:divBdr>
        <w:top w:val="none" w:sz="0" w:space="0" w:color="auto"/>
        <w:left w:val="none" w:sz="0" w:space="0" w:color="auto"/>
        <w:bottom w:val="none" w:sz="0" w:space="0" w:color="auto"/>
        <w:right w:val="none" w:sz="0" w:space="0" w:color="auto"/>
      </w:divBdr>
    </w:div>
    <w:div w:id="98188092">
      <w:bodyDiv w:val="1"/>
      <w:marLeft w:val="0"/>
      <w:marRight w:val="0"/>
      <w:marTop w:val="0"/>
      <w:marBottom w:val="0"/>
      <w:divBdr>
        <w:top w:val="none" w:sz="0" w:space="0" w:color="auto"/>
        <w:left w:val="none" w:sz="0" w:space="0" w:color="auto"/>
        <w:bottom w:val="none" w:sz="0" w:space="0" w:color="auto"/>
        <w:right w:val="none" w:sz="0" w:space="0" w:color="auto"/>
      </w:divBdr>
    </w:div>
    <w:div w:id="226307471">
      <w:bodyDiv w:val="1"/>
      <w:marLeft w:val="0"/>
      <w:marRight w:val="0"/>
      <w:marTop w:val="0"/>
      <w:marBottom w:val="0"/>
      <w:divBdr>
        <w:top w:val="none" w:sz="0" w:space="0" w:color="auto"/>
        <w:left w:val="none" w:sz="0" w:space="0" w:color="auto"/>
        <w:bottom w:val="none" w:sz="0" w:space="0" w:color="auto"/>
        <w:right w:val="none" w:sz="0" w:space="0" w:color="auto"/>
      </w:divBdr>
    </w:div>
    <w:div w:id="245039181">
      <w:bodyDiv w:val="1"/>
      <w:marLeft w:val="0"/>
      <w:marRight w:val="0"/>
      <w:marTop w:val="0"/>
      <w:marBottom w:val="0"/>
      <w:divBdr>
        <w:top w:val="none" w:sz="0" w:space="0" w:color="auto"/>
        <w:left w:val="none" w:sz="0" w:space="0" w:color="auto"/>
        <w:bottom w:val="none" w:sz="0" w:space="0" w:color="auto"/>
        <w:right w:val="none" w:sz="0" w:space="0" w:color="auto"/>
      </w:divBdr>
    </w:div>
    <w:div w:id="336618889">
      <w:bodyDiv w:val="1"/>
      <w:marLeft w:val="0"/>
      <w:marRight w:val="0"/>
      <w:marTop w:val="0"/>
      <w:marBottom w:val="0"/>
      <w:divBdr>
        <w:top w:val="none" w:sz="0" w:space="0" w:color="auto"/>
        <w:left w:val="none" w:sz="0" w:space="0" w:color="auto"/>
        <w:bottom w:val="none" w:sz="0" w:space="0" w:color="auto"/>
        <w:right w:val="none" w:sz="0" w:space="0" w:color="auto"/>
      </w:divBdr>
    </w:div>
    <w:div w:id="698702677">
      <w:bodyDiv w:val="1"/>
      <w:marLeft w:val="0"/>
      <w:marRight w:val="0"/>
      <w:marTop w:val="0"/>
      <w:marBottom w:val="0"/>
      <w:divBdr>
        <w:top w:val="none" w:sz="0" w:space="0" w:color="auto"/>
        <w:left w:val="none" w:sz="0" w:space="0" w:color="auto"/>
        <w:bottom w:val="none" w:sz="0" w:space="0" w:color="auto"/>
        <w:right w:val="none" w:sz="0" w:space="0" w:color="auto"/>
      </w:divBdr>
    </w:div>
    <w:div w:id="746221672">
      <w:bodyDiv w:val="1"/>
      <w:marLeft w:val="0"/>
      <w:marRight w:val="0"/>
      <w:marTop w:val="0"/>
      <w:marBottom w:val="0"/>
      <w:divBdr>
        <w:top w:val="none" w:sz="0" w:space="0" w:color="auto"/>
        <w:left w:val="none" w:sz="0" w:space="0" w:color="auto"/>
        <w:bottom w:val="none" w:sz="0" w:space="0" w:color="auto"/>
        <w:right w:val="none" w:sz="0" w:space="0" w:color="auto"/>
      </w:divBdr>
    </w:div>
    <w:div w:id="951285751">
      <w:bodyDiv w:val="1"/>
      <w:marLeft w:val="0"/>
      <w:marRight w:val="0"/>
      <w:marTop w:val="0"/>
      <w:marBottom w:val="0"/>
      <w:divBdr>
        <w:top w:val="none" w:sz="0" w:space="0" w:color="auto"/>
        <w:left w:val="none" w:sz="0" w:space="0" w:color="auto"/>
        <w:bottom w:val="none" w:sz="0" w:space="0" w:color="auto"/>
        <w:right w:val="none" w:sz="0" w:space="0" w:color="auto"/>
      </w:divBdr>
    </w:div>
    <w:div w:id="1022852748">
      <w:bodyDiv w:val="1"/>
      <w:marLeft w:val="0"/>
      <w:marRight w:val="0"/>
      <w:marTop w:val="0"/>
      <w:marBottom w:val="0"/>
      <w:divBdr>
        <w:top w:val="none" w:sz="0" w:space="0" w:color="auto"/>
        <w:left w:val="none" w:sz="0" w:space="0" w:color="auto"/>
        <w:bottom w:val="none" w:sz="0" w:space="0" w:color="auto"/>
        <w:right w:val="none" w:sz="0" w:space="0" w:color="auto"/>
      </w:divBdr>
    </w:div>
    <w:div w:id="1238125908">
      <w:bodyDiv w:val="1"/>
      <w:marLeft w:val="0"/>
      <w:marRight w:val="0"/>
      <w:marTop w:val="0"/>
      <w:marBottom w:val="0"/>
      <w:divBdr>
        <w:top w:val="none" w:sz="0" w:space="0" w:color="auto"/>
        <w:left w:val="none" w:sz="0" w:space="0" w:color="auto"/>
        <w:bottom w:val="none" w:sz="0" w:space="0" w:color="auto"/>
        <w:right w:val="none" w:sz="0" w:space="0" w:color="auto"/>
      </w:divBdr>
    </w:div>
    <w:div w:id="1311667570">
      <w:bodyDiv w:val="1"/>
      <w:marLeft w:val="0"/>
      <w:marRight w:val="0"/>
      <w:marTop w:val="0"/>
      <w:marBottom w:val="0"/>
      <w:divBdr>
        <w:top w:val="none" w:sz="0" w:space="0" w:color="auto"/>
        <w:left w:val="none" w:sz="0" w:space="0" w:color="auto"/>
        <w:bottom w:val="none" w:sz="0" w:space="0" w:color="auto"/>
        <w:right w:val="none" w:sz="0" w:space="0" w:color="auto"/>
      </w:divBdr>
    </w:div>
    <w:div w:id="1334838707">
      <w:bodyDiv w:val="1"/>
      <w:marLeft w:val="0"/>
      <w:marRight w:val="0"/>
      <w:marTop w:val="0"/>
      <w:marBottom w:val="0"/>
      <w:divBdr>
        <w:top w:val="none" w:sz="0" w:space="0" w:color="auto"/>
        <w:left w:val="none" w:sz="0" w:space="0" w:color="auto"/>
        <w:bottom w:val="none" w:sz="0" w:space="0" w:color="auto"/>
        <w:right w:val="none" w:sz="0" w:space="0" w:color="auto"/>
      </w:divBdr>
    </w:div>
    <w:div w:id="1375151297">
      <w:bodyDiv w:val="1"/>
      <w:marLeft w:val="0"/>
      <w:marRight w:val="0"/>
      <w:marTop w:val="0"/>
      <w:marBottom w:val="0"/>
      <w:divBdr>
        <w:top w:val="none" w:sz="0" w:space="0" w:color="auto"/>
        <w:left w:val="none" w:sz="0" w:space="0" w:color="auto"/>
        <w:bottom w:val="none" w:sz="0" w:space="0" w:color="auto"/>
        <w:right w:val="none" w:sz="0" w:space="0" w:color="auto"/>
      </w:divBdr>
    </w:div>
    <w:div w:id="1430932733">
      <w:bodyDiv w:val="1"/>
      <w:marLeft w:val="0"/>
      <w:marRight w:val="0"/>
      <w:marTop w:val="0"/>
      <w:marBottom w:val="0"/>
      <w:divBdr>
        <w:top w:val="none" w:sz="0" w:space="0" w:color="auto"/>
        <w:left w:val="none" w:sz="0" w:space="0" w:color="auto"/>
        <w:bottom w:val="none" w:sz="0" w:space="0" w:color="auto"/>
        <w:right w:val="none" w:sz="0" w:space="0" w:color="auto"/>
      </w:divBdr>
    </w:div>
    <w:div w:id="1456025824">
      <w:bodyDiv w:val="1"/>
      <w:marLeft w:val="0"/>
      <w:marRight w:val="0"/>
      <w:marTop w:val="0"/>
      <w:marBottom w:val="0"/>
      <w:divBdr>
        <w:top w:val="none" w:sz="0" w:space="0" w:color="auto"/>
        <w:left w:val="none" w:sz="0" w:space="0" w:color="auto"/>
        <w:bottom w:val="none" w:sz="0" w:space="0" w:color="auto"/>
        <w:right w:val="none" w:sz="0" w:space="0" w:color="auto"/>
      </w:divBdr>
    </w:div>
    <w:div w:id="1497265936">
      <w:bodyDiv w:val="1"/>
      <w:marLeft w:val="0"/>
      <w:marRight w:val="0"/>
      <w:marTop w:val="0"/>
      <w:marBottom w:val="0"/>
      <w:divBdr>
        <w:top w:val="none" w:sz="0" w:space="0" w:color="auto"/>
        <w:left w:val="none" w:sz="0" w:space="0" w:color="auto"/>
        <w:bottom w:val="none" w:sz="0" w:space="0" w:color="auto"/>
        <w:right w:val="none" w:sz="0" w:space="0" w:color="auto"/>
      </w:divBdr>
    </w:div>
    <w:div w:id="1566530867">
      <w:bodyDiv w:val="1"/>
      <w:marLeft w:val="0"/>
      <w:marRight w:val="0"/>
      <w:marTop w:val="0"/>
      <w:marBottom w:val="0"/>
      <w:divBdr>
        <w:top w:val="none" w:sz="0" w:space="0" w:color="auto"/>
        <w:left w:val="none" w:sz="0" w:space="0" w:color="auto"/>
        <w:bottom w:val="none" w:sz="0" w:space="0" w:color="auto"/>
        <w:right w:val="none" w:sz="0" w:space="0" w:color="auto"/>
      </w:divBdr>
    </w:div>
    <w:div w:id="1610771963">
      <w:bodyDiv w:val="1"/>
      <w:marLeft w:val="0"/>
      <w:marRight w:val="0"/>
      <w:marTop w:val="0"/>
      <w:marBottom w:val="0"/>
      <w:divBdr>
        <w:top w:val="none" w:sz="0" w:space="0" w:color="auto"/>
        <w:left w:val="none" w:sz="0" w:space="0" w:color="auto"/>
        <w:bottom w:val="none" w:sz="0" w:space="0" w:color="auto"/>
        <w:right w:val="none" w:sz="0" w:space="0" w:color="auto"/>
      </w:divBdr>
    </w:div>
    <w:div w:id="1700005035">
      <w:bodyDiv w:val="1"/>
      <w:marLeft w:val="0"/>
      <w:marRight w:val="0"/>
      <w:marTop w:val="0"/>
      <w:marBottom w:val="0"/>
      <w:divBdr>
        <w:top w:val="none" w:sz="0" w:space="0" w:color="auto"/>
        <w:left w:val="none" w:sz="0" w:space="0" w:color="auto"/>
        <w:bottom w:val="none" w:sz="0" w:space="0" w:color="auto"/>
        <w:right w:val="none" w:sz="0" w:space="0" w:color="auto"/>
      </w:divBdr>
      <w:divsChild>
        <w:div w:id="1939832466">
          <w:marLeft w:val="0"/>
          <w:marRight w:val="0"/>
          <w:marTop w:val="0"/>
          <w:marBottom w:val="0"/>
          <w:divBdr>
            <w:top w:val="none" w:sz="0" w:space="0" w:color="auto"/>
            <w:left w:val="none" w:sz="0" w:space="0" w:color="auto"/>
            <w:bottom w:val="none" w:sz="0" w:space="0" w:color="auto"/>
            <w:right w:val="none" w:sz="0" w:space="0" w:color="auto"/>
          </w:divBdr>
        </w:div>
      </w:divsChild>
    </w:div>
    <w:div w:id="1890725525">
      <w:bodyDiv w:val="1"/>
      <w:marLeft w:val="0"/>
      <w:marRight w:val="0"/>
      <w:marTop w:val="0"/>
      <w:marBottom w:val="0"/>
      <w:divBdr>
        <w:top w:val="none" w:sz="0" w:space="0" w:color="auto"/>
        <w:left w:val="none" w:sz="0" w:space="0" w:color="auto"/>
        <w:bottom w:val="none" w:sz="0" w:space="0" w:color="auto"/>
        <w:right w:val="none" w:sz="0" w:space="0" w:color="auto"/>
      </w:divBdr>
    </w:div>
    <w:div w:id="1910383919">
      <w:bodyDiv w:val="1"/>
      <w:marLeft w:val="0"/>
      <w:marRight w:val="0"/>
      <w:marTop w:val="0"/>
      <w:marBottom w:val="0"/>
      <w:divBdr>
        <w:top w:val="none" w:sz="0" w:space="0" w:color="auto"/>
        <w:left w:val="none" w:sz="0" w:space="0" w:color="auto"/>
        <w:bottom w:val="none" w:sz="0" w:space="0" w:color="auto"/>
        <w:right w:val="none" w:sz="0" w:space="0" w:color="auto"/>
      </w:divBdr>
    </w:div>
    <w:div w:id="1948849938">
      <w:bodyDiv w:val="1"/>
      <w:marLeft w:val="0"/>
      <w:marRight w:val="0"/>
      <w:marTop w:val="0"/>
      <w:marBottom w:val="0"/>
      <w:divBdr>
        <w:top w:val="none" w:sz="0" w:space="0" w:color="auto"/>
        <w:left w:val="none" w:sz="0" w:space="0" w:color="auto"/>
        <w:bottom w:val="none" w:sz="0" w:space="0" w:color="auto"/>
        <w:right w:val="none" w:sz="0" w:space="0" w:color="auto"/>
      </w:divBdr>
    </w:div>
    <w:div w:id="1969820518">
      <w:bodyDiv w:val="1"/>
      <w:marLeft w:val="0"/>
      <w:marRight w:val="0"/>
      <w:marTop w:val="0"/>
      <w:marBottom w:val="0"/>
      <w:divBdr>
        <w:top w:val="none" w:sz="0" w:space="0" w:color="auto"/>
        <w:left w:val="none" w:sz="0" w:space="0" w:color="auto"/>
        <w:bottom w:val="none" w:sz="0" w:space="0" w:color="auto"/>
        <w:right w:val="none" w:sz="0" w:space="0" w:color="auto"/>
      </w:divBdr>
    </w:div>
    <w:div w:id="19750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7C"/>
    <w:rsid w:val="00E9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70278A7D664EAEB1882DCEE871B079">
    <w:name w:val="2970278A7D664EAEB1882DCEE871B079"/>
    <w:rsid w:val="00E93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4711-7566-47D8-955F-D9E6E313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10</Pages>
  <Words>4516</Words>
  <Characters>25745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Виталий Вячеславович</dc:creator>
  <cp:keywords/>
  <dc:description/>
  <cp:lastModifiedBy>Кобозева Светлана Юрьевна</cp:lastModifiedBy>
  <cp:revision>108</cp:revision>
  <cp:lastPrinted>2018-03-22T09:37:00Z</cp:lastPrinted>
  <dcterms:created xsi:type="dcterms:W3CDTF">2018-01-15T06:16:00Z</dcterms:created>
  <dcterms:modified xsi:type="dcterms:W3CDTF">2025-02-04T12:49:00Z</dcterms:modified>
</cp:coreProperties>
</file>